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130BC5" w:rsidRDefault="0050445E">
      <w:pPr>
        <w:ind w:right="82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DesignSafe-EF Onboarding Checklist for Data Curation</w:t>
      </w:r>
    </w:p>
    <w:p w14:paraId="00000002" w14:textId="44A96850" w:rsidR="00130BC5" w:rsidRDefault="0050445E" w:rsidP="0050445E">
      <w:pPr>
        <w:ind w:right="820"/>
        <w:jc w:val="center"/>
        <w:rPr>
          <w:rFonts w:ascii="Times New Roman" w:eastAsia="Times New Roman" w:hAnsi="Times New Roman" w:cs="Times New Roman"/>
          <w:sz w:val="24"/>
          <w:szCs w:val="24"/>
        </w:rPr>
      </w:pPr>
      <w:r w:rsidRPr="002A39AF">
        <w:rPr>
          <w:rFonts w:ascii="Times New Roman" w:eastAsia="Times New Roman" w:hAnsi="Times New Roman" w:cs="Times New Roman"/>
          <w:sz w:val="24"/>
          <w:szCs w:val="24"/>
        </w:rPr>
        <w:t xml:space="preserve">Draft </w:t>
      </w:r>
      <w:r w:rsidR="00E92962" w:rsidRPr="002A39AF">
        <w:rPr>
          <w:rFonts w:ascii="Times New Roman" w:eastAsia="Times New Roman" w:hAnsi="Times New Roman" w:cs="Times New Roman"/>
          <w:sz w:val="24"/>
          <w:szCs w:val="24"/>
        </w:rPr>
        <w:t>2</w:t>
      </w:r>
      <w:r w:rsidRPr="002A39AF">
        <w:rPr>
          <w:rFonts w:ascii="Times New Roman" w:eastAsia="Times New Roman" w:hAnsi="Times New Roman" w:cs="Times New Roman"/>
          <w:sz w:val="24"/>
          <w:szCs w:val="24"/>
        </w:rPr>
        <w:t>.0 (3 December 2020)</w:t>
      </w:r>
    </w:p>
    <w:p w14:paraId="00000003" w14:textId="77777777" w:rsidR="00130BC5" w:rsidRDefault="0050445E">
      <w:pPr>
        <w:ind w:right="8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DesignSafe has been developed as a comprehensive research environment supporting a range of activities from research planning to cloud-based data analysis to data curation/publication.  We encourage users to take full advantage of the DesignSafe capabilities associated with both the Data Depot data repository and the Tools and Apps.  To learn more about all of these capabilities, watch this </w:t>
      </w:r>
      <w:hyperlink r:id="rId5">
        <w:r>
          <w:rPr>
            <w:rFonts w:ascii="Times New Roman" w:eastAsia="Times New Roman" w:hAnsi="Times New Roman" w:cs="Times New Roman"/>
            <w:color w:val="1155CC"/>
            <w:sz w:val="24"/>
            <w:szCs w:val="24"/>
            <w:u w:val="single"/>
          </w:rPr>
          <w:t>Introductory Webinar</w:t>
        </w:r>
      </w:hyperlink>
      <w:r>
        <w:rPr>
          <w:rFonts w:ascii="Times New Roman" w:eastAsia="Times New Roman" w:hAnsi="Times New Roman" w:cs="Times New Roman"/>
          <w:sz w:val="24"/>
          <w:szCs w:val="24"/>
        </w:rPr>
        <w:t>.</w:t>
      </w:r>
    </w:p>
    <w:p w14:paraId="00000004" w14:textId="71AE2DD3" w:rsidR="00130BC5" w:rsidRDefault="00130BC5">
      <w:pPr>
        <w:ind w:right="820"/>
        <w:rPr>
          <w:rFonts w:ascii="Times New Roman" w:eastAsia="Times New Roman" w:hAnsi="Times New Roman" w:cs="Times New Roman"/>
          <w:sz w:val="24"/>
          <w:szCs w:val="24"/>
        </w:rPr>
      </w:pPr>
    </w:p>
    <w:p w14:paraId="5B907C79" w14:textId="4A9FF36D" w:rsidR="00E92962" w:rsidRDefault="00E92962" w:rsidP="00E92962">
      <w:pPr>
        <w:ind w:right="820"/>
        <w:rPr>
          <w:rFonts w:ascii="Times New Roman" w:eastAsia="Times New Roman" w:hAnsi="Times New Roman" w:cs="Times New Roman"/>
          <w:b/>
          <w:sz w:val="32"/>
          <w:szCs w:val="32"/>
        </w:rPr>
      </w:pPr>
      <w:r>
        <w:rPr>
          <w:rFonts w:ascii="Times New Roman" w:eastAsia="Times New Roman" w:hAnsi="Times New Roman" w:cs="Times New Roman"/>
          <w:b/>
          <w:sz w:val="32"/>
          <w:szCs w:val="32"/>
        </w:rPr>
        <w:t>Phase 0 – After notice of Award from NSF:</w:t>
      </w:r>
    </w:p>
    <w:p w14:paraId="6FE2E139" w14:textId="73625FD5" w:rsidR="00E92962" w:rsidRDefault="00E92962" w:rsidP="00E92962">
      <w:pPr>
        <w:numPr>
          <w:ilvl w:val="0"/>
          <w:numId w:val="2"/>
        </w:numPr>
        <w:ind w:right="820"/>
        <w:rPr>
          <w:rFonts w:ascii="Times New Roman" w:eastAsia="Times New Roman" w:hAnsi="Times New Roman" w:cs="Times New Roman"/>
        </w:rPr>
      </w:pPr>
      <w:r>
        <w:rPr>
          <w:rFonts w:ascii="Times New Roman" w:eastAsia="Times New Roman" w:hAnsi="Times New Roman" w:cs="Times New Roman"/>
          <w:sz w:val="24"/>
          <w:szCs w:val="24"/>
        </w:rPr>
        <w:t>Contact EF to notify them of your experimental plans</w:t>
      </w:r>
      <w:r>
        <w:rPr>
          <w:rFonts w:ascii="Times New Roman" w:eastAsia="Times New Roman" w:hAnsi="Times New Roman" w:cs="Times New Roman"/>
        </w:rPr>
        <w:t xml:space="preserve"> </w:t>
      </w:r>
    </w:p>
    <w:p w14:paraId="6DE72EF5" w14:textId="77777777" w:rsidR="00E92962" w:rsidRDefault="00E92962" w:rsidP="00E92962">
      <w:pPr>
        <w:numPr>
          <w:ilvl w:val="0"/>
          <w:numId w:val="2"/>
        </w:numPr>
        <w:ind w:right="820"/>
        <w:rPr>
          <w:rFonts w:ascii="Times New Roman" w:eastAsia="Times New Roman" w:hAnsi="Times New Roman" w:cs="Times New Roman"/>
        </w:rPr>
      </w:pPr>
      <w:r>
        <w:rPr>
          <w:rFonts w:ascii="Times New Roman" w:eastAsia="Times New Roman" w:hAnsi="Times New Roman" w:cs="Times New Roman"/>
          <w:sz w:val="24"/>
          <w:szCs w:val="24"/>
        </w:rPr>
        <w:t>Create an account on DesignSafe:</w:t>
      </w:r>
      <w:hyperlink r:id="rId6">
        <w:r>
          <w:rPr>
            <w:rFonts w:ascii="Times New Roman" w:eastAsia="Times New Roman" w:hAnsi="Times New Roman" w:cs="Times New Roman"/>
            <w:sz w:val="24"/>
            <w:szCs w:val="24"/>
          </w:rPr>
          <w:t xml:space="preserve"> </w:t>
        </w:r>
      </w:hyperlink>
      <w:hyperlink r:id="rId7">
        <w:r>
          <w:rPr>
            <w:rFonts w:ascii="Times New Roman" w:eastAsia="Times New Roman" w:hAnsi="Times New Roman" w:cs="Times New Roman"/>
            <w:color w:val="1155CC"/>
            <w:sz w:val="24"/>
            <w:szCs w:val="24"/>
            <w:u w:val="single"/>
          </w:rPr>
          <w:t>Account Registration</w:t>
        </w:r>
      </w:hyperlink>
    </w:p>
    <w:p w14:paraId="6F87A93E" w14:textId="77777777" w:rsidR="00E92962" w:rsidRDefault="00E92962" w:rsidP="00E92962">
      <w:pPr>
        <w:numPr>
          <w:ilvl w:val="0"/>
          <w:numId w:val="2"/>
        </w:numPr>
        <w:ind w:right="270"/>
        <w:rPr>
          <w:rFonts w:ascii="Times New Roman" w:eastAsia="Times New Roman" w:hAnsi="Times New Roman" w:cs="Times New Roman"/>
        </w:rPr>
      </w:pPr>
      <w:r>
        <w:rPr>
          <w:rFonts w:ascii="Times New Roman" w:eastAsia="Times New Roman" w:hAnsi="Times New Roman" w:cs="Times New Roman"/>
          <w:sz w:val="24"/>
          <w:szCs w:val="24"/>
        </w:rPr>
        <w:t xml:space="preserve">Familiarize yourself with the Data Depot and the curation process. </w:t>
      </w:r>
    </w:p>
    <w:p w14:paraId="4274A72F" w14:textId="77777777" w:rsidR="00E92962" w:rsidRDefault="00E92962" w:rsidP="00E92962">
      <w:pPr>
        <w:numPr>
          <w:ilvl w:val="1"/>
          <w:numId w:val="2"/>
        </w:numPr>
        <w:ind w:right="270"/>
        <w:rPr>
          <w:rFonts w:ascii="Times New Roman" w:eastAsia="Times New Roman" w:hAnsi="Times New Roman" w:cs="Times New Roman"/>
        </w:rPr>
      </w:pPr>
      <w:r>
        <w:rPr>
          <w:rFonts w:ascii="Times New Roman" w:eastAsia="Times New Roman" w:hAnsi="Times New Roman" w:cs="Times New Roman"/>
          <w:color w:val="1D1C1D"/>
          <w:sz w:val="24"/>
          <w:szCs w:val="24"/>
        </w:rPr>
        <w:t xml:space="preserve">User Guide for Data Curation and Publication: </w:t>
      </w:r>
      <w:hyperlink r:id="rId8">
        <w:r>
          <w:rPr>
            <w:rFonts w:ascii="Times New Roman" w:eastAsia="Times New Roman" w:hAnsi="Times New Roman" w:cs="Times New Roman"/>
            <w:color w:val="1155CC"/>
            <w:sz w:val="24"/>
            <w:szCs w:val="24"/>
            <w:u w:val="single"/>
          </w:rPr>
          <w:t>User Guide</w:t>
        </w:r>
      </w:hyperlink>
      <w:bookmarkStart w:id="0" w:name="_GoBack"/>
      <w:bookmarkEnd w:id="0"/>
    </w:p>
    <w:p w14:paraId="103E9310" w14:textId="77777777" w:rsidR="00E92962" w:rsidRDefault="00E92962" w:rsidP="00E92962">
      <w:pPr>
        <w:numPr>
          <w:ilvl w:val="1"/>
          <w:numId w:val="2"/>
        </w:numPr>
        <w:ind w:right="270"/>
        <w:rPr>
          <w:rFonts w:ascii="Times New Roman" w:eastAsia="Times New Roman" w:hAnsi="Times New Roman" w:cs="Times New Roman"/>
        </w:rPr>
      </w:pPr>
      <w:r>
        <w:rPr>
          <w:rFonts w:ascii="Times New Roman" w:eastAsia="Times New Roman" w:hAnsi="Times New Roman" w:cs="Times New Roman"/>
          <w:color w:val="1D1C1D"/>
          <w:sz w:val="24"/>
          <w:szCs w:val="24"/>
        </w:rPr>
        <w:t>Watch the data curation and publication tutorial available in the learning center:</w:t>
      </w:r>
      <w:hyperlink r:id="rId9">
        <w:r>
          <w:rPr>
            <w:rFonts w:ascii="Times New Roman" w:eastAsia="Times New Roman" w:hAnsi="Times New Roman" w:cs="Times New Roman"/>
            <w:color w:val="1D1C1D"/>
            <w:sz w:val="24"/>
            <w:szCs w:val="24"/>
          </w:rPr>
          <w:t xml:space="preserve"> </w:t>
        </w:r>
      </w:hyperlink>
      <w:hyperlink r:id="rId10">
        <w:r>
          <w:rPr>
            <w:rFonts w:ascii="Times New Roman" w:eastAsia="Times New Roman" w:hAnsi="Times New Roman" w:cs="Times New Roman"/>
            <w:color w:val="1155CC"/>
            <w:sz w:val="24"/>
            <w:szCs w:val="24"/>
            <w:u w:val="single"/>
          </w:rPr>
          <w:t>Video Tutorial</w:t>
        </w:r>
      </w:hyperlink>
    </w:p>
    <w:p w14:paraId="4B9C903F" w14:textId="77777777" w:rsidR="00E92962" w:rsidRDefault="00E92962" w:rsidP="00E92962">
      <w:pPr>
        <w:numPr>
          <w:ilvl w:val="1"/>
          <w:numId w:val="2"/>
        </w:numPr>
        <w:ind w:right="270"/>
        <w:rPr>
          <w:rFonts w:ascii="Times New Roman" w:eastAsia="Times New Roman" w:hAnsi="Times New Roman" w:cs="Times New Roman"/>
        </w:rPr>
      </w:pPr>
      <w:r>
        <w:rPr>
          <w:rFonts w:ascii="Times New Roman" w:eastAsia="Times New Roman" w:hAnsi="Times New Roman" w:cs="Times New Roman"/>
          <w:color w:val="1D1C1D"/>
          <w:sz w:val="24"/>
          <w:szCs w:val="24"/>
        </w:rPr>
        <w:t xml:space="preserve">Look at an example of a well curated experimental project: </w:t>
      </w:r>
      <w:hyperlink r:id="rId11">
        <w:r>
          <w:rPr>
            <w:rFonts w:ascii="Times New Roman" w:eastAsia="Times New Roman" w:hAnsi="Times New Roman" w:cs="Times New Roman"/>
            <w:color w:val="1155CC"/>
            <w:sz w:val="24"/>
            <w:szCs w:val="24"/>
            <w:u w:val="single"/>
          </w:rPr>
          <w:t>Response of Adjacent Buildings to Blast and Collapse Induced Ground Motions</w:t>
        </w:r>
      </w:hyperlink>
    </w:p>
    <w:p w14:paraId="5056AD02" w14:textId="77777777" w:rsidR="00E92962" w:rsidRDefault="00E92962" w:rsidP="00E92962">
      <w:pPr>
        <w:numPr>
          <w:ilvl w:val="1"/>
          <w:numId w:val="2"/>
        </w:numPr>
        <w:ind w:right="270"/>
        <w:rPr>
          <w:rFonts w:ascii="Times New Roman" w:eastAsia="Times New Roman" w:hAnsi="Times New Roman" w:cs="Times New Roman"/>
        </w:rPr>
      </w:pPr>
      <w:r>
        <w:rPr>
          <w:rFonts w:ascii="Times New Roman" w:eastAsia="Times New Roman" w:hAnsi="Times New Roman" w:cs="Times New Roman"/>
          <w:color w:val="1D1C1D"/>
          <w:sz w:val="24"/>
          <w:szCs w:val="24"/>
        </w:rPr>
        <w:t xml:space="preserve">Read the FAQ regarding data curation and publication: </w:t>
      </w:r>
      <w:hyperlink r:id="rId12" w:anchor="!">
        <w:r>
          <w:rPr>
            <w:rFonts w:ascii="Times New Roman" w:eastAsia="Times New Roman" w:hAnsi="Times New Roman" w:cs="Times New Roman"/>
            <w:color w:val="1155CC"/>
            <w:sz w:val="24"/>
            <w:szCs w:val="24"/>
            <w:u w:val="single"/>
          </w:rPr>
          <w:t>Frequently Asked Questions</w:t>
        </w:r>
      </w:hyperlink>
    </w:p>
    <w:p w14:paraId="283803B0" w14:textId="77777777" w:rsidR="00E92962" w:rsidRDefault="00E92962" w:rsidP="00E92962">
      <w:pPr>
        <w:numPr>
          <w:ilvl w:val="1"/>
          <w:numId w:val="2"/>
        </w:numPr>
        <w:ind w:right="270"/>
        <w:rPr>
          <w:rFonts w:ascii="Times New Roman" w:eastAsia="Times New Roman" w:hAnsi="Times New Roman" w:cs="Times New Roman"/>
        </w:rPr>
      </w:pPr>
      <w:r>
        <w:rPr>
          <w:rFonts w:ascii="Times New Roman" w:eastAsia="Times New Roman" w:hAnsi="Times New Roman" w:cs="Times New Roman"/>
          <w:color w:val="1D1C1D"/>
          <w:sz w:val="24"/>
          <w:szCs w:val="24"/>
        </w:rPr>
        <w:t xml:space="preserve">Learn about the different data transfer methods to identify which one you may need for data upload: </w:t>
      </w:r>
      <w:hyperlink r:id="rId13">
        <w:r>
          <w:rPr>
            <w:rFonts w:ascii="Times New Roman" w:eastAsia="Times New Roman" w:hAnsi="Times New Roman" w:cs="Times New Roman"/>
            <w:color w:val="1155CC"/>
            <w:sz w:val="24"/>
            <w:szCs w:val="24"/>
            <w:u w:val="single"/>
          </w:rPr>
          <w:t>Data Transfer Guide</w:t>
        </w:r>
      </w:hyperlink>
    </w:p>
    <w:p w14:paraId="07F2483D" w14:textId="77777777" w:rsidR="00E92962" w:rsidRDefault="00E92962" w:rsidP="00E92962">
      <w:pPr>
        <w:numPr>
          <w:ilvl w:val="0"/>
          <w:numId w:val="2"/>
        </w:numPr>
        <w:ind w:right="820"/>
        <w:rPr>
          <w:rFonts w:ascii="Times New Roman" w:eastAsia="Times New Roman" w:hAnsi="Times New Roman" w:cs="Times New Roman"/>
          <w:color w:val="1D1C1D"/>
        </w:rPr>
      </w:pPr>
      <w:r>
        <w:rPr>
          <w:rFonts w:ascii="Times New Roman" w:eastAsia="Times New Roman" w:hAnsi="Times New Roman" w:cs="Times New Roman"/>
          <w:color w:val="1D1C1D"/>
          <w:sz w:val="24"/>
          <w:szCs w:val="24"/>
        </w:rPr>
        <w:t>Familiarize yourself with the available Tools and Apps.</w:t>
      </w:r>
    </w:p>
    <w:p w14:paraId="74CA02B4" w14:textId="77777777" w:rsidR="00E92962" w:rsidRDefault="002A39AF" w:rsidP="00E92962">
      <w:pPr>
        <w:numPr>
          <w:ilvl w:val="1"/>
          <w:numId w:val="2"/>
        </w:numPr>
        <w:ind w:right="270"/>
        <w:rPr>
          <w:rFonts w:ascii="Times New Roman" w:eastAsia="Times New Roman" w:hAnsi="Times New Roman" w:cs="Times New Roman"/>
          <w:color w:val="1D1C1D"/>
        </w:rPr>
      </w:pPr>
      <w:hyperlink r:id="rId14">
        <w:r w:rsidR="00E92962">
          <w:rPr>
            <w:rFonts w:ascii="Times New Roman" w:eastAsia="Times New Roman" w:hAnsi="Times New Roman" w:cs="Times New Roman"/>
            <w:color w:val="1155CC"/>
            <w:sz w:val="24"/>
            <w:szCs w:val="24"/>
            <w:u w:val="single"/>
          </w:rPr>
          <w:t xml:space="preserve">Tools and Apps User Guide  </w:t>
        </w:r>
      </w:hyperlink>
    </w:p>
    <w:p w14:paraId="04D6BC97" w14:textId="77777777" w:rsidR="00E92962" w:rsidRDefault="00E92962" w:rsidP="00E92962">
      <w:pPr>
        <w:numPr>
          <w:ilvl w:val="1"/>
          <w:numId w:val="2"/>
        </w:numPr>
        <w:ind w:right="270"/>
        <w:rPr>
          <w:rFonts w:ascii="Times New Roman" w:eastAsia="Times New Roman" w:hAnsi="Times New Roman" w:cs="Times New Roman"/>
          <w:color w:val="1D1C1D"/>
        </w:rPr>
      </w:pPr>
      <w:r>
        <w:rPr>
          <w:rFonts w:ascii="Times New Roman" w:eastAsia="Times New Roman" w:hAnsi="Times New Roman" w:cs="Times New Roman"/>
          <w:color w:val="1D1C1D"/>
          <w:sz w:val="24"/>
          <w:szCs w:val="24"/>
        </w:rPr>
        <w:t xml:space="preserve">Python scripts in </w:t>
      </w:r>
      <w:hyperlink r:id="rId15">
        <w:proofErr w:type="spellStart"/>
        <w:r>
          <w:rPr>
            <w:rFonts w:ascii="Times New Roman" w:eastAsia="Times New Roman" w:hAnsi="Times New Roman" w:cs="Times New Roman"/>
            <w:color w:val="1155CC"/>
            <w:sz w:val="24"/>
            <w:szCs w:val="24"/>
            <w:u w:val="single"/>
          </w:rPr>
          <w:t>Jupyter</w:t>
        </w:r>
        <w:proofErr w:type="spellEnd"/>
        <w:r>
          <w:rPr>
            <w:rFonts w:ascii="Times New Roman" w:eastAsia="Times New Roman" w:hAnsi="Times New Roman" w:cs="Times New Roman"/>
            <w:color w:val="1155CC"/>
            <w:sz w:val="24"/>
            <w:szCs w:val="24"/>
            <w:u w:val="single"/>
          </w:rPr>
          <w:t xml:space="preserve"> </w:t>
        </w:r>
      </w:hyperlink>
      <w:r>
        <w:rPr>
          <w:rFonts w:ascii="Times New Roman" w:eastAsia="Times New Roman" w:hAnsi="Times New Roman" w:cs="Times New Roman"/>
          <w:color w:val="1D1C1D"/>
          <w:sz w:val="24"/>
          <w:szCs w:val="24"/>
        </w:rPr>
        <w:t>can be used for real-time data analysis within the Data Depot</w:t>
      </w:r>
    </w:p>
    <w:p w14:paraId="2A8F6E8A" w14:textId="77777777" w:rsidR="00E92962" w:rsidRDefault="00E92962">
      <w:pPr>
        <w:ind w:right="820"/>
        <w:rPr>
          <w:rFonts w:ascii="Times New Roman" w:eastAsia="Times New Roman" w:hAnsi="Times New Roman" w:cs="Times New Roman"/>
          <w:sz w:val="24"/>
          <w:szCs w:val="24"/>
        </w:rPr>
      </w:pPr>
    </w:p>
    <w:p w14:paraId="00000005" w14:textId="19EECBE4" w:rsidR="00130BC5" w:rsidRDefault="0050445E">
      <w:pPr>
        <w:ind w:right="820"/>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Phase 1 – </w:t>
      </w:r>
      <w:r w:rsidR="00E92962">
        <w:rPr>
          <w:rFonts w:ascii="Times New Roman" w:eastAsia="Times New Roman" w:hAnsi="Times New Roman" w:cs="Times New Roman"/>
          <w:b/>
          <w:sz w:val="32"/>
          <w:szCs w:val="32"/>
        </w:rPr>
        <w:t>During experimental planning phase</w:t>
      </w:r>
      <w:r>
        <w:rPr>
          <w:rFonts w:ascii="Times New Roman" w:eastAsia="Times New Roman" w:hAnsi="Times New Roman" w:cs="Times New Roman"/>
          <w:b/>
          <w:sz w:val="32"/>
          <w:szCs w:val="32"/>
        </w:rPr>
        <w:t>:</w:t>
      </w:r>
    </w:p>
    <w:p w14:paraId="2BB6280B" w14:textId="77777777" w:rsidR="00E92962" w:rsidRDefault="00E92962" w:rsidP="00E92962">
      <w:pPr>
        <w:numPr>
          <w:ilvl w:val="0"/>
          <w:numId w:val="2"/>
        </w:numPr>
        <w:ind w:right="820"/>
        <w:rPr>
          <w:rFonts w:ascii="Times New Roman" w:eastAsia="Times New Roman" w:hAnsi="Times New Roman" w:cs="Times New Roman"/>
          <w:color w:val="1D1C1D"/>
          <w:sz w:val="24"/>
          <w:szCs w:val="24"/>
        </w:rPr>
      </w:pPr>
      <w:r>
        <w:rPr>
          <w:rFonts w:ascii="Times New Roman" w:eastAsia="Times New Roman" w:hAnsi="Times New Roman" w:cs="Times New Roman"/>
          <w:color w:val="1D1C1D"/>
          <w:sz w:val="24"/>
          <w:szCs w:val="24"/>
        </w:rPr>
        <w:t>Attend Virtual Curation Office Hours. As a team, make an appointment with the DesignSafe Data Curator to discuss data management. Office hours are every Tuesday and Thursday at 1 pm central:</w:t>
      </w:r>
    </w:p>
    <w:p w14:paraId="062AEDEA" w14:textId="77777777" w:rsidR="00E92962" w:rsidRDefault="00E92962" w:rsidP="00E92962">
      <w:pPr>
        <w:numPr>
          <w:ilvl w:val="1"/>
          <w:numId w:val="2"/>
        </w:numPr>
        <w:ind w:right="820"/>
        <w:rPr>
          <w:rFonts w:ascii="Times New Roman" w:eastAsia="Times New Roman" w:hAnsi="Times New Roman" w:cs="Times New Roman"/>
          <w:color w:val="1D1C1D"/>
        </w:rPr>
      </w:pPr>
      <w:r>
        <w:rPr>
          <w:rFonts w:ascii="Times New Roman" w:eastAsia="Times New Roman" w:hAnsi="Times New Roman" w:cs="Times New Roman"/>
          <w:color w:val="1D1C1D"/>
          <w:sz w:val="24"/>
          <w:szCs w:val="24"/>
        </w:rPr>
        <w:t xml:space="preserve">Curation Office Hours </w:t>
      </w:r>
      <w:hyperlink r:id="rId16">
        <w:r>
          <w:rPr>
            <w:rFonts w:ascii="Times New Roman" w:eastAsia="Times New Roman" w:hAnsi="Times New Roman" w:cs="Times New Roman"/>
            <w:color w:val="1155CC"/>
            <w:sz w:val="24"/>
            <w:szCs w:val="24"/>
            <w:u w:val="single"/>
          </w:rPr>
          <w:t>Zoom Link</w:t>
        </w:r>
      </w:hyperlink>
    </w:p>
    <w:p w14:paraId="37F5DB29" w14:textId="5E183DBC" w:rsidR="00E92962" w:rsidRDefault="00E92962" w:rsidP="00E92962">
      <w:pPr>
        <w:numPr>
          <w:ilvl w:val="1"/>
          <w:numId w:val="2"/>
        </w:numPr>
        <w:rPr>
          <w:rFonts w:ascii="Times New Roman" w:eastAsia="Times New Roman" w:hAnsi="Times New Roman" w:cs="Times New Roman"/>
          <w:color w:val="1D1C1D"/>
        </w:rPr>
      </w:pPr>
      <w:r>
        <w:rPr>
          <w:rFonts w:ascii="Times New Roman" w:eastAsia="Times New Roman" w:hAnsi="Times New Roman" w:cs="Times New Roman"/>
          <w:color w:val="1D1C1D"/>
          <w:sz w:val="24"/>
          <w:szCs w:val="24"/>
        </w:rPr>
        <w:t xml:space="preserve">Sign-up sheet to reserve a time slot: </w:t>
      </w:r>
      <w:hyperlink r:id="rId17">
        <w:r>
          <w:rPr>
            <w:rFonts w:ascii="Times New Roman" w:eastAsia="Times New Roman" w:hAnsi="Times New Roman" w:cs="Times New Roman"/>
            <w:color w:val="1D1C1D"/>
            <w:sz w:val="24"/>
            <w:szCs w:val="24"/>
          </w:rPr>
          <w:t xml:space="preserve"> </w:t>
        </w:r>
      </w:hyperlink>
      <w:hyperlink r:id="rId18">
        <w:r>
          <w:rPr>
            <w:rFonts w:ascii="Times New Roman" w:eastAsia="Times New Roman" w:hAnsi="Times New Roman" w:cs="Times New Roman"/>
            <w:color w:val="1155CC"/>
            <w:sz w:val="24"/>
            <w:szCs w:val="24"/>
            <w:u w:val="single"/>
          </w:rPr>
          <w:t>Sign Up Sheet</w:t>
        </w:r>
      </w:hyperlink>
    </w:p>
    <w:p w14:paraId="00000010" w14:textId="77777777" w:rsidR="00130BC5" w:rsidRDefault="0050445E">
      <w:pPr>
        <w:numPr>
          <w:ilvl w:val="0"/>
          <w:numId w:val="2"/>
        </w:numPr>
        <w:ind w:right="820"/>
        <w:rPr>
          <w:rFonts w:ascii="Times New Roman" w:eastAsia="Times New Roman" w:hAnsi="Times New Roman" w:cs="Times New Roman"/>
          <w:color w:val="1D1C1D"/>
        </w:rPr>
      </w:pPr>
      <w:r>
        <w:rPr>
          <w:rFonts w:ascii="Times New Roman" w:eastAsia="Times New Roman" w:hAnsi="Times New Roman" w:cs="Times New Roman"/>
          <w:color w:val="1D1C1D"/>
          <w:sz w:val="24"/>
          <w:szCs w:val="24"/>
        </w:rPr>
        <w:t>Add a Project to My Data within the Data Depot</w:t>
      </w:r>
    </w:p>
    <w:p w14:paraId="00000011" w14:textId="77777777" w:rsidR="00130BC5" w:rsidRDefault="0050445E">
      <w:pPr>
        <w:numPr>
          <w:ilvl w:val="1"/>
          <w:numId w:val="2"/>
        </w:numPr>
        <w:ind w:right="270"/>
        <w:rPr>
          <w:rFonts w:ascii="Times New Roman" w:eastAsia="Times New Roman" w:hAnsi="Times New Roman" w:cs="Times New Roman"/>
          <w:color w:val="1D1C1D"/>
        </w:rPr>
      </w:pPr>
      <w:r>
        <w:rPr>
          <w:rFonts w:ascii="Times New Roman" w:eastAsia="Times New Roman" w:hAnsi="Times New Roman" w:cs="Times New Roman"/>
          <w:color w:val="1D1C1D"/>
          <w:sz w:val="24"/>
          <w:szCs w:val="24"/>
        </w:rPr>
        <w:t>This Project may be created by any research team member (PI/co-PI/student) or it may already exist from a previous phase of the research project</w:t>
      </w:r>
    </w:p>
    <w:p w14:paraId="00000012" w14:textId="77777777" w:rsidR="00130BC5" w:rsidRDefault="0050445E">
      <w:pPr>
        <w:numPr>
          <w:ilvl w:val="1"/>
          <w:numId w:val="2"/>
        </w:numPr>
        <w:ind w:right="270"/>
        <w:rPr>
          <w:rFonts w:ascii="Times New Roman" w:eastAsia="Times New Roman" w:hAnsi="Times New Roman" w:cs="Times New Roman"/>
          <w:color w:val="1D1C1D"/>
        </w:rPr>
      </w:pPr>
      <w:r>
        <w:rPr>
          <w:rFonts w:ascii="Times New Roman" w:eastAsia="Times New Roman" w:hAnsi="Times New Roman" w:cs="Times New Roman"/>
          <w:color w:val="1D1C1D"/>
          <w:sz w:val="24"/>
          <w:szCs w:val="24"/>
        </w:rPr>
        <w:t>Make sure that all PIs/co-PIs and team members are added to the project (accessed from the Edit Project link)</w:t>
      </w:r>
    </w:p>
    <w:p w14:paraId="00000013" w14:textId="77777777" w:rsidR="00130BC5" w:rsidRDefault="0050445E">
      <w:pPr>
        <w:numPr>
          <w:ilvl w:val="1"/>
          <w:numId w:val="2"/>
        </w:numPr>
        <w:ind w:right="820"/>
        <w:rPr>
          <w:rFonts w:ascii="Times New Roman" w:eastAsia="Times New Roman" w:hAnsi="Times New Roman" w:cs="Times New Roman"/>
          <w:color w:val="1D1C1D"/>
        </w:rPr>
      </w:pPr>
      <w:r>
        <w:rPr>
          <w:rFonts w:ascii="Times New Roman" w:eastAsia="Times New Roman" w:hAnsi="Times New Roman" w:cs="Times New Roman"/>
          <w:color w:val="1D1C1D"/>
          <w:sz w:val="24"/>
          <w:szCs w:val="24"/>
        </w:rPr>
        <w:t>Assign one team member responsible for uploading and coordinating data management activities.</w:t>
      </w:r>
    </w:p>
    <w:p w14:paraId="00000014" w14:textId="77777777" w:rsidR="00130BC5" w:rsidRDefault="0050445E">
      <w:pPr>
        <w:numPr>
          <w:ilvl w:val="1"/>
          <w:numId w:val="2"/>
        </w:numPr>
        <w:ind w:right="820"/>
        <w:rPr>
          <w:rFonts w:ascii="Times New Roman" w:eastAsia="Times New Roman" w:hAnsi="Times New Roman" w:cs="Times New Roman"/>
          <w:color w:val="1D1C1D"/>
        </w:rPr>
      </w:pPr>
      <w:r>
        <w:rPr>
          <w:rFonts w:ascii="Times New Roman" w:eastAsia="Times New Roman" w:hAnsi="Times New Roman" w:cs="Times New Roman"/>
          <w:color w:val="1D1C1D"/>
          <w:sz w:val="24"/>
          <w:szCs w:val="24"/>
        </w:rPr>
        <w:lastRenderedPageBreak/>
        <w:t>PIs and co-PIs should be informed and contribute to curation decisions including final publication.</w:t>
      </w:r>
    </w:p>
    <w:p w14:paraId="00000015" w14:textId="77777777" w:rsidR="00130BC5" w:rsidRPr="00E92962" w:rsidRDefault="00130BC5">
      <w:pPr>
        <w:ind w:right="820"/>
        <w:rPr>
          <w:rFonts w:ascii="Times New Roman" w:eastAsia="Times New Roman" w:hAnsi="Times New Roman" w:cs="Times New Roman"/>
          <w:sz w:val="24"/>
          <w:szCs w:val="24"/>
        </w:rPr>
      </w:pPr>
    </w:p>
    <w:p w14:paraId="00000016" w14:textId="0AFA1960" w:rsidR="00130BC5" w:rsidRDefault="0050445E">
      <w:pPr>
        <w:ind w:right="820"/>
        <w:rPr>
          <w:rFonts w:ascii="Times New Roman" w:eastAsia="Times New Roman" w:hAnsi="Times New Roman" w:cs="Times New Roman"/>
          <w:sz w:val="24"/>
          <w:szCs w:val="24"/>
        </w:rPr>
      </w:pPr>
      <w:r>
        <w:rPr>
          <w:rFonts w:ascii="Times New Roman" w:eastAsia="Times New Roman" w:hAnsi="Times New Roman" w:cs="Times New Roman"/>
          <w:b/>
          <w:sz w:val="32"/>
          <w:szCs w:val="32"/>
        </w:rPr>
        <w:t xml:space="preserve">Phase 2 – </w:t>
      </w:r>
      <w:r w:rsidR="00E92962">
        <w:rPr>
          <w:rFonts w:ascii="Times New Roman" w:eastAsia="Times New Roman" w:hAnsi="Times New Roman" w:cs="Times New Roman"/>
          <w:b/>
          <w:sz w:val="32"/>
          <w:szCs w:val="32"/>
        </w:rPr>
        <w:t>During experimental phase a</w:t>
      </w:r>
      <w:r w:rsidR="00A873C1">
        <w:rPr>
          <w:rFonts w:ascii="Times New Roman" w:eastAsia="Times New Roman" w:hAnsi="Times New Roman" w:cs="Times New Roman"/>
          <w:b/>
          <w:sz w:val="32"/>
          <w:szCs w:val="32"/>
        </w:rPr>
        <w:t>t</w:t>
      </w:r>
      <w:r>
        <w:rPr>
          <w:rFonts w:ascii="Times New Roman" w:eastAsia="Times New Roman" w:hAnsi="Times New Roman" w:cs="Times New Roman"/>
          <w:b/>
          <w:sz w:val="32"/>
          <w:szCs w:val="32"/>
        </w:rPr>
        <w:t xml:space="preserve"> the EF </w:t>
      </w:r>
      <w:r>
        <w:rPr>
          <w:rFonts w:ascii="Times New Roman" w:eastAsia="Times New Roman" w:hAnsi="Times New Roman" w:cs="Times New Roman"/>
          <w:sz w:val="24"/>
          <w:szCs w:val="24"/>
        </w:rPr>
        <w:t>(the following steps will be completed as a team):</w:t>
      </w:r>
    </w:p>
    <w:p w14:paraId="00000017" w14:textId="77777777" w:rsidR="00130BC5" w:rsidRDefault="0050445E">
      <w:pPr>
        <w:numPr>
          <w:ilvl w:val="0"/>
          <w:numId w:val="3"/>
        </w:numPr>
        <w:ind w:right="820"/>
        <w:rPr>
          <w:rFonts w:ascii="Times New Roman" w:eastAsia="Times New Roman" w:hAnsi="Times New Roman" w:cs="Times New Roman"/>
          <w:color w:val="1D1C1D"/>
        </w:rPr>
      </w:pPr>
      <w:r>
        <w:rPr>
          <w:rFonts w:ascii="Times New Roman" w:eastAsia="Times New Roman" w:hAnsi="Times New Roman" w:cs="Times New Roman"/>
          <w:color w:val="1D1C1D"/>
          <w:sz w:val="24"/>
          <w:szCs w:val="24"/>
        </w:rPr>
        <w:t xml:space="preserve">Upload project data files into your Project as soon as you gather and produce them. </w:t>
      </w:r>
    </w:p>
    <w:p w14:paraId="00000018" w14:textId="77777777" w:rsidR="00130BC5" w:rsidRDefault="0050445E">
      <w:pPr>
        <w:numPr>
          <w:ilvl w:val="1"/>
          <w:numId w:val="3"/>
        </w:numPr>
        <w:rPr>
          <w:rFonts w:ascii="Times New Roman" w:eastAsia="Times New Roman" w:hAnsi="Times New Roman" w:cs="Times New Roman"/>
          <w:color w:val="1D1C1D"/>
        </w:rPr>
      </w:pPr>
      <w:r>
        <w:rPr>
          <w:rFonts w:ascii="Times New Roman" w:eastAsia="Times New Roman" w:hAnsi="Times New Roman" w:cs="Times New Roman"/>
          <w:color w:val="1D1C1D"/>
          <w:sz w:val="24"/>
          <w:szCs w:val="24"/>
        </w:rPr>
        <w:t xml:space="preserve">Include model drawings, sensors, loading inputs, ground motions, material testing, specs and any experiment planning documents. </w:t>
      </w:r>
    </w:p>
    <w:p w14:paraId="00000019" w14:textId="77777777" w:rsidR="00130BC5" w:rsidRDefault="0050445E">
      <w:pPr>
        <w:numPr>
          <w:ilvl w:val="1"/>
          <w:numId w:val="3"/>
        </w:numPr>
        <w:rPr>
          <w:rFonts w:ascii="Times New Roman" w:eastAsia="Times New Roman" w:hAnsi="Times New Roman" w:cs="Times New Roman"/>
          <w:color w:val="1D1C1D"/>
        </w:rPr>
      </w:pPr>
      <w:r>
        <w:rPr>
          <w:rFonts w:ascii="Times New Roman" w:eastAsia="Times New Roman" w:hAnsi="Times New Roman" w:cs="Times New Roman"/>
          <w:color w:val="1D1C1D"/>
          <w:sz w:val="24"/>
          <w:szCs w:val="24"/>
        </w:rPr>
        <w:t xml:space="preserve">It is best to use open formats for your data such as docx, csv, txt/ascii, </w:t>
      </w:r>
      <w:proofErr w:type="spellStart"/>
      <w:r>
        <w:rPr>
          <w:rFonts w:ascii="Times New Roman" w:eastAsia="Times New Roman" w:hAnsi="Times New Roman" w:cs="Times New Roman"/>
          <w:color w:val="1D1C1D"/>
          <w:sz w:val="24"/>
          <w:szCs w:val="24"/>
        </w:rPr>
        <w:t>tif</w:t>
      </w:r>
      <w:proofErr w:type="spellEnd"/>
      <w:r>
        <w:rPr>
          <w:rFonts w:ascii="Times New Roman" w:eastAsia="Times New Roman" w:hAnsi="Times New Roman" w:cs="Times New Roman"/>
          <w:color w:val="1D1C1D"/>
          <w:sz w:val="24"/>
          <w:szCs w:val="24"/>
        </w:rPr>
        <w:t xml:space="preserve"> and other preservation friendly formats (link here to information). </w:t>
      </w:r>
    </w:p>
    <w:p w14:paraId="0000001A" w14:textId="77777777" w:rsidR="00130BC5" w:rsidRDefault="0050445E">
      <w:pPr>
        <w:numPr>
          <w:ilvl w:val="1"/>
          <w:numId w:val="3"/>
        </w:numPr>
        <w:rPr>
          <w:rFonts w:ascii="Times New Roman" w:eastAsia="Times New Roman" w:hAnsi="Times New Roman" w:cs="Times New Roman"/>
          <w:color w:val="1D1C1D"/>
        </w:rPr>
      </w:pPr>
      <w:r>
        <w:rPr>
          <w:rFonts w:ascii="Times New Roman" w:eastAsia="Times New Roman" w:hAnsi="Times New Roman" w:cs="Times New Roman"/>
          <w:color w:val="1D1C1D"/>
          <w:sz w:val="24"/>
          <w:szCs w:val="24"/>
        </w:rPr>
        <w:t xml:space="preserve">If possible upload both zipped and unzipped versions of your files to accommodate future data download and data use. </w:t>
      </w:r>
    </w:p>
    <w:p w14:paraId="0000001B" w14:textId="77777777" w:rsidR="00130BC5" w:rsidRDefault="0050445E">
      <w:pPr>
        <w:numPr>
          <w:ilvl w:val="0"/>
          <w:numId w:val="1"/>
        </w:numPr>
        <w:ind w:right="820"/>
        <w:rPr>
          <w:rFonts w:ascii="Times New Roman" w:eastAsia="Times New Roman" w:hAnsi="Times New Roman" w:cs="Times New Roman"/>
          <w:color w:val="1D1C1D"/>
          <w:sz w:val="24"/>
          <w:szCs w:val="24"/>
        </w:rPr>
      </w:pPr>
      <w:r>
        <w:rPr>
          <w:rFonts w:ascii="Times New Roman" w:eastAsia="Times New Roman" w:hAnsi="Times New Roman" w:cs="Times New Roman"/>
          <w:color w:val="1D1C1D"/>
          <w:sz w:val="24"/>
          <w:szCs w:val="24"/>
        </w:rPr>
        <w:t>You may begin the curation process as soon as you start uploading files to DesignSafe. You will continue this process after your work at the EF.</w:t>
      </w:r>
    </w:p>
    <w:p w14:paraId="0000001C" w14:textId="77777777" w:rsidR="00130BC5" w:rsidRDefault="00130BC5">
      <w:pPr>
        <w:ind w:left="720" w:right="820"/>
        <w:rPr>
          <w:rFonts w:ascii="Times New Roman" w:eastAsia="Times New Roman" w:hAnsi="Times New Roman" w:cs="Times New Roman"/>
          <w:color w:val="1D1C1D"/>
          <w:sz w:val="24"/>
          <w:szCs w:val="24"/>
        </w:rPr>
      </w:pPr>
    </w:p>
    <w:p w14:paraId="0000001D" w14:textId="69F24D07" w:rsidR="00130BC5" w:rsidRPr="00E92962" w:rsidRDefault="0050445E">
      <w:pPr>
        <w:ind w:right="820"/>
        <w:rPr>
          <w:rFonts w:ascii="Times New Roman" w:eastAsia="Times New Roman" w:hAnsi="Times New Roman" w:cs="Times New Roman"/>
          <w:sz w:val="24"/>
          <w:szCs w:val="24"/>
          <w:u w:val="single"/>
        </w:rPr>
      </w:pPr>
      <w:r w:rsidRPr="00E92962">
        <w:rPr>
          <w:rFonts w:ascii="Times New Roman" w:eastAsia="Times New Roman" w:hAnsi="Times New Roman" w:cs="Times New Roman"/>
          <w:b/>
          <w:sz w:val="32"/>
          <w:szCs w:val="32"/>
        </w:rPr>
        <w:t xml:space="preserve">Phase 3 – After </w:t>
      </w:r>
      <w:r w:rsidR="00E92962">
        <w:rPr>
          <w:rFonts w:ascii="Times New Roman" w:eastAsia="Times New Roman" w:hAnsi="Times New Roman" w:cs="Times New Roman"/>
          <w:b/>
          <w:sz w:val="32"/>
          <w:szCs w:val="32"/>
        </w:rPr>
        <w:t>experiment completion at the</w:t>
      </w:r>
      <w:r w:rsidRPr="00E92962">
        <w:rPr>
          <w:rFonts w:ascii="Times New Roman" w:eastAsia="Times New Roman" w:hAnsi="Times New Roman" w:cs="Times New Roman"/>
          <w:b/>
          <w:sz w:val="32"/>
          <w:szCs w:val="32"/>
        </w:rPr>
        <w:t xml:space="preserve"> EF </w:t>
      </w:r>
    </w:p>
    <w:p w14:paraId="00000020" w14:textId="36D567D2" w:rsidR="00130BC5" w:rsidRDefault="0050445E" w:rsidP="00E92962">
      <w:pPr>
        <w:numPr>
          <w:ilvl w:val="0"/>
          <w:numId w:val="1"/>
        </w:numPr>
        <w:ind w:right="820"/>
        <w:rPr>
          <w:rFonts w:ascii="Times New Roman" w:eastAsia="Times New Roman" w:hAnsi="Times New Roman" w:cs="Times New Roman"/>
          <w:color w:val="1D1C1D"/>
        </w:rPr>
      </w:pPr>
      <w:r>
        <w:rPr>
          <w:rFonts w:ascii="Times New Roman" w:eastAsia="Times New Roman" w:hAnsi="Times New Roman" w:cs="Times New Roman"/>
          <w:color w:val="1D1C1D"/>
          <w:sz w:val="24"/>
          <w:szCs w:val="24"/>
        </w:rPr>
        <w:t>Attend Virtual Curation Office Hours</w:t>
      </w:r>
      <w:r w:rsidR="00E92962">
        <w:rPr>
          <w:rFonts w:ascii="Times New Roman" w:eastAsia="Times New Roman" w:hAnsi="Times New Roman" w:cs="Times New Roman"/>
          <w:color w:val="1D1C1D"/>
          <w:sz w:val="24"/>
          <w:szCs w:val="24"/>
        </w:rPr>
        <w:t xml:space="preserve"> to follow up with the Data Curator and get feedback on your data curation.</w:t>
      </w:r>
      <w:r w:rsidR="00E92962">
        <w:rPr>
          <w:rFonts w:ascii="Times New Roman" w:eastAsia="Times New Roman" w:hAnsi="Times New Roman" w:cs="Times New Roman"/>
          <w:color w:val="1D1C1D"/>
        </w:rPr>
        <w:t xml:space="preserve"> </w:t>
      </w:r>
    </w:p>
    <w:p w14:paraId="00000021" w14:textId="77777777" w:rsidR="00130BC5" w:rsidRDefault="0050445E">
      <w:pPr>
        <w:numPr>
          <w:ilvl w:val="0"/>
          <w:numId w:val="1"/>
        </w:numPr>
        <w:rPr>
          <w:rFonts w:ascii="Times New Roman" w:eastAsia="Times New Roman" w:hAnsi="Times New Roman" w:cs="Times New Roman"/>
          <w:color w:val="1D1C1D"/>
          <w:sz w:val="24"/>
          <w:szCs w:val="24"/>
        </w:rPr>
      </w:pPr>
      <w:r>
        <w:rPr>
          <w:rFonts w:ascii="Times New Roman" w:eastAsia="Times New Roman" w:hAnsi="Times New Roman" w:cs="Times New Roman"/>
          <w:color w:val="1D1C1D"/>
          <w:sz w:val="24"/>
          <w:szCs w:val="24"/>
        </w:rPr>
        <w:t xml:space="preserve">Finalize curation of your project </w:t>
      </w:r>
    </w:p>
    <w:p w14:paraId="00000022" w14:textId="77777777" w:rsidR="00130BC5" w:rsidRDefault="0050445E">
      <w:pPr>
        <w:numPr>
          <w:ilvl w:val="1"/>
          <w:numId w:val="1"/>
        </w:numPr>
        <w:rPr>
          <w:rFonts w:ascii="Times New Roman" w:eastAsia="Times New Roman" w:hAnsi="Times New Roman" w:cs="Times New Roman"/>
          <w:color w:val="1D1C1D"/>
        </w:rPr>
      </w:pPr>
      <w:r>
        <w:rPr>
          <w:rFonts w:ascii="Times New Roman" w:eastAsia="Times New Roman" w:hAnsi="Times New Roman" w:cs="Times New Roman"/>
          <w:color w:val="1D1C1D"/>
          <w:sz w:val="24"/>
          <w:szCs w:val="24"/>
        </w:rPr>
        <w:t xml:space="preserve">Finalize and organize Experiments, Categories, and Relationships. </w:t>
      </w:r>
    </w:p>
    <w:p w14:paraId="00000023" w14:textId="77777777" w:rsidR="00130BC5" w:rsidRDefault="0050445E">
      <w:pPr>
        <w:numPr>
          <w:ilvl w:val="1"/>
          <w:numId w:val="1"/>
        </w:numPr>
        <w:rPr>
          <w:rFonts w:ascii="Times New Roman" w:eastAsia="Times New Roman" w:hAnsi="Times New Roman" w:cs="Times New Roman"/>
          <w:color w:val="1D1C1D"/>
        </w:rPr>
      </w:pPr>
      <w:r>
        <w:rPr>
          <w:rFonts w:ascii="Times New Roman" w:eastAsia="Times New Roman" w:hAnsi="Times New Roman" w:cs="Times New Roman"/>
          <w:color w:val="1D1C1D"/>
          <w:sz w:val="24"/>
          <w:szCs w:val="24"/>
        </w:rPr>
        <w:t>Tag files appropriately.</w:t>
      </w:r>
    </w:p>
    <w:p w14:paraId="00000024" w14:textId="77777777" w:rsidR="00130BC5" w:rsidRDefault="0050445E">
      <w:pPr>
        <w:numPr>
          <w:ilvl w:val="1"/>
          <w:numId w:val="1"/>
        </w:numPr>
        <w:rPr>
          <w:rFonts w:ascii="Times New Roman" w:eastAsia="Times New Roman" w:hAnsi="Times New Roman" w:cs="Times New Roman"/>
          <w:color w:val="1D1C1D"/>
          <w:sz w:val="24"/>
          <w:szCs w:val="24"/>
        </w:rPr>
      </w:pPr>
      <w:r>
        <w:rPr>
          <w:rFonts w:ascii="Times New Roman" w:eastAsia="Times New Roman" w:hAnsi="Times New Roman" w:cs="Times New Roman"/>
          <w:color w:val="1D1C1D"/>
          <w:sz w:val="24"/>
          <w:szCs w:val="24"/>
        </w:rPr>
        <w:t>Ask someone unfamiliar with the project to review the project description to see if it makes sense to a wider audience.</w:t>
      </w:r>
    </w:p>
    <w:p w14:paraId="00000025" w14:textId="3936522E" w:rsidR="00130BC5" w:rsidRDefault="0050445E">
      <w:pPr>
        <w:numPr>
          <w:ilvl w:val="0"/>
          <w:numId w:val="1"/>
        </w:numPr>
        <w:rPr>
          <w:rFonts w:ascii="Times New Roman" w:eastAsia="Times New Roman" w:hAnsi="Times New Roman" w:cs="Times New Roman"/>
          <w:color w:val="1D1C1D"/>
          <w:sz w:val="24"/>
          <w:szCs w:val="24"/>
        </w:rPr>
      </w:pPr>
      <w:r>
        <w:rPr>
          <w:rFonts w:ascii="Times New Roman" w:eastAsia="Times New Roman" w:hAnsi="Times New Roman" w:cs="Times New Roman"/>
          <w:color w:val="1D1C1D"/>
          <w:sz w:val="24"/>
          <w:szCs w:val="24"/>
        </w:rPr>
        <w:t xml:space="preserve">Publish your project </w:t>
      </w:r>
      <w:r w:rsidR="00E92962">
        <w:rPr>
          <w:rFonts w:ascii="Times New Roman" w:eastAsia="Times New Roman" w:hAnsi="Times New Roman" w:cs="Times New Roman"/>
          <w:color w:val="1D1C1D"/>
          <w:sz w:val="24"/>
          <w:szCs w:val="24"/>
        </w:rPr>
        <w:t>(expected within 12 months of the experiment)</w:t>
      </w:r>
    </w:p>
    <w:p w14:paraId="00000026" w14:textId="77777777" w:rsidR="00130BC5" w:rsidRDefault="0050445E">
      <w:pPr>
        <w:numPr>
          <w:ilvl w:val="1"/>
          <w:numId w:val="1"/>
        </w:numPr>
        <w:rPr>
          <w:rFonts w:ascii="Times New Roman" w:eastAsia="Times New Roman" w:hAnsi="Times New Roman" w:cs="Times New Roman"/>
          <w:color w:val="1D1C1D"/>
        </w:rPr>
      </w:pPr>
      <w:r>
        <w:rPr>
          <w:rFonts w:ascii="Times New Roman" w:eastAsia="Times New Roman" w:hAnsi="Times New Roman" w:cs="Times New Roman"/>
          <w:color w:val="1D1C1D"/>
          <w:sz w:val="24"/>
          <w:szCs w:val="24"/>
        </w:rPr>
        <w:t>Select Publication Preview to examine the layout of your publication.</w:t>
      </w:r>
    </w:p>
    <w:p w14:paraId="00000027" w14:textId="77777777" w:rsidR="00130BC5" w:rsidRDefault="0050445E">
      <w:pPr>
        <w:numPr>
          <w:ilvl w:val="1"/>
          <w:numId w:val="1"/>
        </w:numPr>
        <w:rPr>
          <w:rFonts w:ascii="Times New Roman" w:eastAsia="Times New Roman" w:hAnsi="Times New Roman" w:cs="Times New Roman"/>
          <w:color w:val="1D1C1D"/>
        </w:rPr>
      </w:pPr>
      <w:r>
        <w:rPr>
          <w:rFonts w:ascii="Times New Roman" w:eastAsia="Times New Roman" w:hAnsi="Times New Roman" w:cs="Times New Roman"/>
          <w:color w:val="1D1C1D"/>
          <w:sz w:val="24"/>
          <w:szCs w:val="24"/>
        </w:rPr>
        <w:t>Publish your project using the Prepare to Publish button within the Publication Preview.  Confirm the project metadata, files to be published, etc., and then click Request DOI and Publish.</w:t>
      </w:r>
    </w:p>
    <w:p w14:paraId="00000028" w14:textId="77777777" w:rsidR="00130BC5" w:rsidRDefault="0050445E">
      <w:pPr>
        <w:numPr>
          <w:ilvl w:val="1"/>
          <w:numId w:val="1"/>
        </w:numPr>
        <w:rPr>
          <w:rFonts w:ascii="Times New Roman" w:eastAsia="Times New Roman" w:hAnsi="Times New Roman" w:cs="Times New Roman"/>
          <w:color w:val="1D1C1D"/>
        </w:rPr>
      </w:pPr>
      <w:r>
        <w:rPr>
          <w:rFonts w:ascii="Times New Roman" w:eastAsia="Times New Roman" w:hAnsi="Times New Roman" w:cs="Times New Roman"/>
          <w:color w:val="1D1C1D"/>
          <w:sz w:val="24"/>
          <w:szCs w:val="24"/>
        </w:rPr>
        <w:t>The project will be publicly available in the Published section of the Data Depot within about 24 hours.</w:t>
      </w:r>
    </w:p>
    <w:p w14:paraId="00000029" w14:textId="77777777" w:rsidR="00130BC5" w:rsidRDefault="00130BC5">
      <w:pPr>
        <w:ind w:right="820"/>
        <w:rPr>
          <w:rFonts w:ascii="Times New Roman" w:eastAsia="Times New Roman" w:hAnsi="Times New Roman" w:cs="Times New Roman"/>
          <w:b/>
          <w:color w:val="1D1C1D"/>
          <w:sz w:val="32"/>
          <w:szCs w:val="32"/>
        </w:rPr>
      </w:pPr>
    </w:p>
    <w:p w14:paraId="0000002A" w14:textId="77777777" w:rsidR="00130BC5" w:rsidRDefault="0050445E">
      <w:pPr>
        <w:ind w:right="820"/>
        <w:rPr>
          <w:rFonts w:ascii="Times New Roman" w:eastAsia="Times New Roman" w:hAnsi="Times New Roman" w:cs="Times New Roman"/>
          <w:color w:val="1D1C1D"/>
          <w:sz w:val="24"/>
          <w:szCs w:val="24"/>
        </w:rPr>
      </w:pPr>
      <w:r>
        <w:rPr>
          <w:rFonts w:ascii="Times New Roman" w:eastAsia="Times New Roman" w:hAnsi="Times New Roman" w:cs="Times New Roman"/>
          <w:b/>
          <w:color w:val="1D1C1D"/>
          <w:sz w:val="32"/>
          <w:szCs w:val="32"/>
        </w:rPr>
        <w:t>General Comments</w:t>
      </w:r>
    </w:p>
    <w:p w14:paraId="0000002B" w14:textId="77777777" w:rsidR="00130BC5" w:rsidRDefault="0050445E">
      <w:pPr>
        <w:numPr>
          <w:ilvl w:val="0"/>
          <w:numId w:val="4"/>
        </w:numPr>
        <w:ind w:left="720"/>
        <w:rPr>
          <w:rFonts w:ascii="Times New Roman" w:eastAsia="Times New Roman" w:hAnsi="Times New Roman" w:cs="Times New Roman"/>
          <w:color w:val="1D1C1D"/>
          <w:sz w:val="24"/>
          <w:szCs w:val="24"/>
        </w:rPr>
      </w:pPr>
      <w:r>
        <w:rPr>
          <w:rFonts w:ascii="Times New Roman" w:eastAsia="Times New Roman" w:hAnsi="Times New Roman" w:cs="Times New Roman"/>
          <w:color w:val="1D1C1D"/>
          <w:sz w:val="24"/>
          <w:szCs w:val="24"/>
        </w:rPr>
        <w:t xml:space="preserve">Publishing the data from your project quickly will help you comply with the requirements of your funding sources, allow you to cite your data with a DOI in your upcoming publications and presentations, and bring prompt attention to your work. </w:t>
      </w:r>
    </w:p>
    <w:p w14:paraId="0000002C" w14:textId="77777777" w:rsidR="00130BC5" w:rsidRDefault="0050445E">
      <w:pPr>
        <w:numPr>
          <w:ilvl w:val="0"/>
          <w:numId w:val="4"/>
        </w:numPr>
        <w:ind w:left="720"/>
        <w:rPr>
          <w:rFonts w:ascii="Times New Roman" w:eastAsia="Times New Roman" w:hAnsi="Times New Roman" w:cs="Times New Roman"/>
          <w:color w:val="1D1C1D"/>
          <w:sz w:val="24"/>
          <w:szCs w:val="24"/>
        </w:rPr>
      </w:pPr>
      <w:r>
        <w:rPr>
          <w:rFonts w:ascii="Times New Roman" w:eastAsia="Times New Roman" w:hAnsi="Times New Roman" w:cs="Times New Roman"/>
          <w:color w:val="1D1C1D"/>
          <w:sz w:val="24"/>
          <w:szCs w:val="24"/>
        </w:rPr>
        <w:t>DesignSafe provides the possibility to publish one experiment at a time, so you do not need to finish your entire research project to publish all the experiments.</w:t>
      </w:r>
    </w:p>
    <w:p w14:paraId="0000002D" w14:textId="77777777" w:rsidR="00130BC5" w:rsidRDefault="0050445E">
      <w:pPr>
        <w:numPr>
          <w:ilvl w:val="0"/>
          <w:numId w:val="4"/>
        </w:numPr>
        <w:ind w:left="720"/>
        <w:rPr>
          <w:rFonts w:ascii="Times New Roman" w:eastAsia="Times New Roman" w:hAnsi="Times New Roman" w:cs="Times New Roman"/>
          <w:color w:val="1D1C1D"/>
          <w:sz w:val="24"/>
          <w:szCs w:val="24"/>
        </w:rPr>
      </w:pPr>
      <w:r>
        <w:rPr>
          <w:rFonts w:ascii="Times New Roman" w:eastAsia="Times New Roman" w:hAnsi="Times New Roman" w:cs="Times New Roman"/>
          <w:color w:val="1D1C1D"/>
          <w:sz w:val="24"/>
          <w:szCs w:val="24"/>
        </w:rPr>
        <w:lastRenderedPageBreak/>
        <w:t xml:space="preserve">You may version your data and thus you can publish the raw data and add later analysis or processed results as version 2. </w:t>
      </w:r>
    </w:p>
    <w:p w14:paraId="0000002E" w14:textId="77777777" w:rsidR="00130BC5" w:rsidRDefault="0050445E">
      <w:pPr>
        <w:numPr>
          <w:ilvl w:val="0"/>
          <w:numId w:val="4"/>
        </w:numPr>
        <w:ind w:left="720"/>
        <w:rPr>
          <w:rFonts w:ascii="Times New Roman" w:eastAsia="Times New Roman" w:hAnsi="Times New Roman" w:cs="Times New Roman"/>
          <w:color w:val="1D1C1D"/>
          <w:sz w:val="24"/>
          <w:szCs w:val="24"/>
        </w:rPr>
      </w:pPr>
      <w:r>
        <w:rPr>
          <w:rFonts w:ascii="Times New Roman" w:eastAsia="Times New Roman" w:hAnsi="Times New Roman" w:cs="Times New Roman"/>
          <w:color w:val="1D1C1D"/>
          <w:sz w:val="24"/>
          <w:szCs w:val="24"/>
        </w:rPr>
        <w:t xml:space="preserve">The project PI and co PI should be involved in the process to make sure they agree with the data presentation. Clarify with the team the authorship and order of authors. </w:t>
      </w:r>
    </w:p>
    <w:sectPr w:rsidR="00130BC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B3368"/>
    <w:multiLevelType w:val="multilevel"/>
    <w:tmpl w:val="9C282DE6"/>
    <w:lvl w:ilvl="0">
      <w:start w:val="1"/>
      <w:numFmt w:val="bullet"/>
      <w:lvlText w:val="❏"/>
      <w:lvlJc w:val="left"/>
      <w:pPr>
        <w:ind w:left="720" w:hanging="360"/>
      </w:pPr>
      <w:rPr>
        <w:u w:val="none"/>
      </w:rPr>
    </w:lvl>
    <w:lvl w:ilvl="1">
      <w:start w:val="1"/>
      <w:numFmt w:val="bullet"/>
      <w:lvlText w:val="❏"/>
      <w:lvlJc w:val="left"/>
      <w:pPr>
        <w:ind w:left="1440" w:hanging="360"/>
      </w:pPr>
      <w:rPr>
        <w:sz w:val="16"/>
        <w:szCs w:val="16"/>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3F1130"/>
    <w:multiLevelType w:val="multilevel"/>
    <w:tmpl w:val="0EEA67F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0C821C05"/>
    <w:multiLevelType w:val="multilevel"/>
    <w:tmpl w:val="2A30F53C"/>
    <w:lvl w:ilvl="0">
      <w:start w:val="1"/>
      <w:numFmt w:val="bullet"/>
      <w:lvlText w:val="❏"/>
      <w:lvlJc w:val="left"/>
      <w:pPr>
        <w:ind w:left="720" w:hanging="360"/>
      </w:pPr>
      <w:rPr>
        <w:u w:val="none"/>
      </w:rPr>
    </w:lvl>
    <w:lvl w:ilvl="1">
      <w:start w:val="1"/>
      <w:numFmt w:val="bullet"/>
      <w:lvlText w:val="❏"/>
      <w:lvlJc w:val="left"/>
      <w:pPr>
        <w:ind w:left="1440" w:hanging="360"/>
      </w:pPr>
      <w:rPr>
        <w:sz w:val="16"/>
        <w:szCs w:val="16"/>
        <w:u w:val="none"/>
      </w:rPr>
    </w:lvl>
    <w:lvl w:ilvl="2">
      <w:start w:val="1"/>
      <w:numFmt w:val="bullet"/>
      <w:lvlText w:val="❏"/>
      <w:lvlJc w:val="left"/>
      <w:pPr>
        <w:ind w:left="2160" w:hanging="360"/>
      </w:pPr>
      <w:rPr>
        <w:sz w:val="16"/>
        <w:szCs w:val="16"/>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2746110"/>
    <w:multiLevelType w:val="multilevel"/>
    <w:tmpl w:val="DA00EC70"/>
    <w:lvl w:ilvl="0">
      <w:start w:val="1"/>
      <w:numFmt w:val="bullet"/>
      <w:lvlText w:val="❏"/>
      <w:lvlJc w:val="left"/>
      <w:pPr>
        <w:ind w:left="720" w:hanging="360"/>
      </w:pPr>
      <w:rPr>
        <w:sz w:val="24"/>
        <w:szCs w:val="24"/>
        <w:u w:val="none"/>
      </w:rPr>
    </w:lvl>
    <w:lvl w:ilvl="1">
      <w:start w:val="1"/>
      <w:numFmt w:val="bullet"/>
      <w:lvlText w:val="❏"/>
      <w:lvlJc w:val="left"/>
      <w:pPr>
        <w:ind w:left="1440" w:hanging="360"/>
      </w:pPr>
      <w:rPr>
        <w:sz w:val="16"/>
        <w:szCs w:val="16"/>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BC5"/>
    <w:rsid w:val="00130BC5"/>
    <w:rsid w:val="002A39AF"/>
    <w:rsid w:val="0050445E"/>
    <w:rsid w:val="00A873C1"/>
    <w:rsid w:val="00E04E97"/>
    <w:rsid w:val="00E92962"/>
    <w:rsid w:val="00EB7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E77D"/>
  <w15:docId w15:val="{9BE93FE7-3618-412E-9EB3-B843F8A26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0445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4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designsafe-ci.org/rw/user-guides/data-curation-publication/" TargetMode="External"/><Relationship Id="rId13" Type="http://schemas.openxmlformats.org/officeDocument/2006/relationships/hyperlink" Target="https://www.designsafe-ci.org/rw/user-guides/data-transfer-guide/" TargetMode="External"/><Relationship Id="rId18" Type="http://schemas.openxmlformats.org/officeDocument/2006/relationships/hyperlink" Target="https://signup.com/go/fxHQnhr" TargetMode="External"/><Relationship Id="rId3" Type="http://schemas.openxmlformats.org/officeDocument/2006/relationships/settings" Target="settings.xml"/><Relationship Id="rId7" Type="http://schemas.openxmlformats.org/officeDocument/2006/relationships/hyperlink" Target="https://www.designsafeci.org/account/register/" TargetMode="External"/><Relationship Id="rId12" Type="http://schemas.openxmlformats.org/officeDocument/2006/relationships/hyperlink" Target="https://www.designsafe-ci.org/faq/" TargetMode="External"/><Relationship Id="rId17" Type="http://schemas.openxmlformats.org/officeDocument/2006/relationships/hyperlink" Target="https://signup.com/go/fxHQnhr" TargetMode="External"/><Relationship Id="rId2" Type="http://schemas.openxmlformats.org/officeDocument/2006/relationships/styles" Target="styles.xml"/><Relationship Id="rId16" Type="http://schemas.openxmlformats.org/officeDocument/2006/relationships/hyperlink" Target="https://designsafe-ci.zoom.us/j/730745593?pwd=U0VyaG1nVHgya3RZaS9hZng1MU82UT0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designsafeci.org/account/register/" TargetMode="External"/><Relationship Id="rId11" Type="http://schemas.openxmlformats.org/officeDocument/2006/relationships/hyperlink" Target="https://www.designsafe-ci.org/data/browser/public/designsafe.storage.published/PRJ-2719" TargetMode="External"/><Relationship Id="rId5" Type="http://schemas.openxmlformats.org/officeDocument/2006/relationships/hyperlink" Target="https://www.youtube.com/watch?v=5Yus9MjtcTM&amp;feature=youtu.be" TargetMode="External"/><Relationship Id="rId15" Type="http://schemas.openxmlformats.org/officeDocument/2006/relationships/hyperlink" Target="https://www.designsafe-ci.org/rw/user-guide/workspace/jupyter/" TargetMode="External"/><Relationship Id="rId10" Type="http://schemas.openxmlformats.org/officeDocument/2006/relationships/hyperlink" Target="https://www.youtube.com/playlist?list=PL2GxvrdFrBlkwHBgQ47pZO-77ZLrJKYH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playlist?list=PL2GxvrdFrBlkwHBgQ47pZO-77ZLrJKYHV" TargetMode="External"/><Relationship Id="rId14" Type="http://schemas.openxmlformats.org/officeDocument/2006/relationships/hyperlink" Target="https://www.designsafe-ci.org/rw/user-guide/worksp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Rathje, Ellen M</dc:creator>
  <cp:lastModifiedBy>Rathje, Ellen M</cp:lastModifiedBy>
  <cp:revision>5</cp:revision>
  <dcterms:created xsi:type="dcterms:W3CDTF">2020-12-07T16:51:00Z</dcterms:created>
  <dcterms:modified xsi:type="dcterms:W3CDTF">2020-12-09T20:07:00Z</dcterms:modified>
</cp:coreProperties>
</file>