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3D9846C9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164886">
        <w:rPr>
          <w:b/>
          <w:sz w:val="22"/>
          <w:szCs w:val="22"/>
          <w:u w:val="single"/>
        </w:rPr>
        <w:t>Monthly Meeting No. 10</w:t>
      </w:r>
      <w:r w:rsidR="006A60AC">
        <w:rPr>
          <w:b/>
          <w:sz w:val="22"/>
          <w:szCs w:val="22"/>
          <w:u w:val="single"/>
        </w:rPr>
        <w:t>, Y-6</w:t>
      </w:r>
      <w:r w:rsidR="00333A95">
        <w:rPr>
          <w:b/>
          <w:sz w:val="22"/>
          <w:szCs w:val="22"/>
          <w:u w:val="single"/>
        </w:rPr>
        <w:br/>
      </w:r>
      <w:r w:rsidR="00164886">
        <w:rPr>
          <w:b/>
          <w:sz w:val="22"/>
          <w:szCs w:val="22"/>
          <w:u w:val="single"/>
        </w:rPr>
        <w:t>April 7</w:t>
      </w:r>
      <w:r w:rsidR="0032602A">
        <w:rPr>
          <w:b/>
          <w:sz w:val="22"/>
          <w:szCs w:val="22"/>
          <w:u w:val="single"/>
        </w:rPr>
        <w:t>, 2022</w:t>
      </w:r>
      <w:r w:rsidR="006A60AC">
        <w:rPr>
          <w:b/>
          <w:sz w:val="22"/>
          <w:szCs w:val="22"/>
          <w:u w:val="single"/>
        </w:rPr>
        <w:t xml:space="preserve"> 02:00 </w:t>
      </w:r>
      <w:r w:rsidR="00920646">
        <w:rPr>
          <w:b/>
          <w:sz w:val="22"/>
          <w:szCs w:val="22"/>
          <w:u w:val="single"/>
        </w:rPr>
        <w:t>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52ABC0BD" w14:textId="0939C734" w:rsidR="00D735D6" w:rsidRDefault="00E7726B" w:rsidP="00E157BD">
      <w:pPr>
        <w:spacing w:after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NHERI Council – Spring 2022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p w14:paraId="7B0E05B9" w14:textId="3BDDDEC8" w:rsidR="00D735D6" w:rsidRPr="00D735D6" w:rsidRDefault="00E7726B" w:rsidP="00D735D6">
      <w:pPr>
        <w:spacing w:after="0"/>
        <w:rPr>
          <w:sz w:val="20"/>
          <w:szCs w:val="20"/>
        </w:rPr>
      </w:pPr>
      <w:r>
        <w:rPr>
          <w:sz w:val="20"/>
          <w:szCs w:val="20"/>
        </w:rPr>
        <w:t>Topic: NHERI Council - 2022</w:t>
      </w:r>
    </w:p>
    <w:p w14:paraId="409AF419" w14:textId="28F728BD" w:rsidR="00D735D6" w:rsidRPr="005057F8" w:rsidRDefault="00D735D6" w:rsidP="00D735D6">
      <w:pPr>
        <w:spacing w:after="0"/>
        <w:rPr>
          <w:sz w:val="20"/>
          <w:szCs w:val="20"/>
          <w:lang w:val="nl-NL"/>
        </w:rPr>
      </w:pPr>
      <w:r w:rsidRPr="00D735D6">
        <w:rPr>
          <w:sz w:val="20"/>
          <w:szCs w:val="20"/>
        </w:rPr>
        <w:t>Time:</w:t>
      </w:r>
      <w:r w:rsidR="006A60AC">
        <w:rPr>
          <w:sz w:val="20"/>
          <w:szCs w:val="20"/>
        </w:rPr>
        <w:t xml:space="preserve">  </w:t>
      </w:r>
      <w:r w:rsidR="00164886" w:rsidRPr="00164886">
        <w:rPr>
          <w:sz w:val="20"/>
          <w:szCs w:val="20"/>
        </w:rPr>
        <w:t xml:space="preserve">Apr 7, 2022 02:00 PM </w:t>
      </w:r>
      <w:r w:rsidRPr="00D735D6">
        <w:rPr>
          <w:sz w:val="20"/>
          <w:szCs w:val="20"/>
        </w:rPr>
        <w:t>(US and Canada)</w:t>
      </w:r>
    </w:p>
    <w:p w14:paraId="310E59AF" w14:textId="5D0D7523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 xml:space="preserve">        Every month on the First Thu, until May 5, 2022, 5 </w:t>
      </w:r>
      <w:r w:rsidR="00D82065">
        <w:rPr>
          <w:rFonts w:eastAsia="Times New Roman"/>
          <w:sz w:val="20"/>
          <w:szCs w:val="20"/>
        </w:rPr>
        <w:t>occurrence(s)</w:t>
      </w:r>
    </w:p>
    <w:p w14:paraId="0E936BDD" w14:textId="77777777" w:rsid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>        May 5, 2022 02:00 PM</w:t>
      </w:r>
    </w:p>
    <w:p w14:paraId="451FEEE8" w14:textId="77777777" w:rsidR="005E068F" w:rsidRPr="00E7726B" w:rsidRDefault="005E068F" w:rsidP="00E7726B">
      <w:pPr>
        <w:spacing w:after="0"/>
        <w:rPr>
          <w:rFonts w:eastAsia="Times New Roman"/>
          <w:sz w:val="20"/>
          <w:szCs w:val="20"/>
        </w:rPr>
      </w:pPr>
    </w:p>
    <w:p w14:paraId="489DB63B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>Please download and import the following iCalendar (.ics) files to your calendar system.</w:t>
      </w:r>
    </w:p>
    <w:p w14:paraId="6564D112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 xml:space="preserve">Monthly: </w:t>
      </w:r>
      <w:hyperlink r:id="rId8" w:history="1">
        <w:r w:rsidRPr="00E7726B">
          <w:rPr>
            <w:rStyle w:val="Hyperlink"/>
            <w:rFonts w:eastAsia="Times New Roman"/>
            <w:sz w:val="20"/>
            <w:szCs w:val="20"/>
          </w:rPr>
          <w:t>https://DesignSafe-ci.zoom.us/meeting/tJUtfuCprjMtG9Hqq8sjgehkA7W5FWSo-rhN/ics?icsToken=98tyKuCprjIjG9SdtxiCRowcAor4XevziFxajfp1jQ69ECpUZwv9F7V1Z5RII9ed</w:t>
        </w:r>
      </w:hyperlink>
    </w:p>
    <w:p w14:paraId="67B57EFF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</w:p>
    <w:p w14:paraId="38D5E636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>Join Zoom Meeting</w:t>
      </w:r>
    </w:p>
    <w:p w14:paraId="00ED7CD7" w14:textId="77777777" w:rsidR="00E7726B" w:rsidRPr="00E7726B" w:rsidRDefault="007D3508" w:rsidP="00E7726B">
      <w:pPr>
        <w:spacing w:after="0"/>
        <w:rPr>
          <w:rFonts w:eastAsia="Times New Roman"/>
          <w:sz w:val="20"/>
          <w:szCs w:val="20"/>
        </w:rPr>
      </w:pPr>
      <w:hyperlink r:id="rId9" w:history="1">
        <w:r w:rsidR="00E7726B" w:rsidRPr="00E7726B">
          <w:rPr>
            <w:rStyle w:val="Hyperlink"/>
            <w:rFonts w:eastAsia="Times New Roman"/>
            <w:sz w:val="20"/>
            <w:szCs w:val="20"/>
          </w:rPr>
          <w:t>https://DesignSafe-ci.zoom.us/j/91099108715</w:t>
        </w:r>
      </w:hyperlink>
    </w:p>
    <w:p w14:paraId="31DAE1B4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</w:p>
    <w:p w14:paraId="35118691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>Meeting ID: 910 9910 8715</w:t>
      </w:r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49EBF1AF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Oregon State Un</w:t>
      </w:r>
      <w:r w:rsidR="00F8688F">
        <w:rPr>
          <w:sz w:val="22"/>
          <w:szCs w:val="22"/>
        </w:rPr>
        <w:t xml:space="preserve">iversity: </w:t>
      </w:r>
      <w:r w:rsidRPr="00DD1592">
        <w:rPr>
          <w:sz w:val="22"/>
          <w:szCs w:val="22"/>
        </w:rPr>
        <w:t xml:space="preserve">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6DCD4699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F8688F">
        <w:rPr>
          <w:sz w:val="22"/>
          <w:szCs w:val="22"/>
        </w:rPr>
        <w:t xml:space="preserve">rnia, Berkeley: </w:t>
      </w:r>
      <w:r w:rsidRPr="00DD1592">
        <w:rPr>
          <w:sz w:val="22"/>
          <w:szCs w:val="22"/>
        </w:rPr>
        <w:t xml:space="preserve">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  <w:r w:rsidR="00F8688F">
        <w:rPr>
          <w:sz w:val="22"/>
          <w:szCs w:val="22"/>
        </w:rPr>
        <w:t>.</w:t>
      </w:r>
    </w:p>
    <w:p w14:paraId="40962B15" w14:textId="09074CCC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8688F">
        <w:rPr>
          <w:sz w:val="22"/>
          <w:szCs w:val="22"/>
        </w:rPr>
        <w:t xml:space="preserve">) </w:t>
      </w:r>
      <w:r w:rsidR="00D87B03" w:rsidRPr="00DD1592">
        <w:rPr>
          <w:sz w:val="22"/>
          <w:szCs w:val="22"/>
        </w:rPr>
        <w:t>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DA1033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DF531F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39A8F79E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F8688F">
        <w:rPr>
          <w:sz w:val="22"/>
          <w:szCs w:val="22"/>
        </w:rPr>
        <w:t xml:space="preserve">Dir.) </w:t>
      </w:r>
      <w:r w:rsidRPr="00DD1592">
        <w:rPr>
          <w:sz w:val="22"/>
          <w:szCs w:val="22"/>
        </w:rPr>
        <w:t xml:space="preserve">DesignSafe-CI) </w:t>
      </w:r>
    </w:p>
    <w:p w14:paraId="1CCD84B1" w14:textId="3A92D018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</w:t>
      </w:r>
      <w:r w:rsidR="00F8688F">
        <w:rPr>
          <w:sz w:val="22"/>
          <w:szCs w:val="22"/>
        </w:rPr>
        <w:t xml:space="preserve"> (EF Dir.) </w:t>
      </w:r>
      <w:r w:rsidRPr="00DD1592">
        <w:rPr>
          <w:sz w:val="22"/>
          <w:szCs w:val="22"/>
        </w:rPr>
        <w:t>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0AE67B0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</w:t>
      </w:r>
      <w:r w:rsidR="00F8688F">
        <w:rPr>
          <w:sz w:val="22"/>
          <w:szCs w:val="22"/>
        </w:rPr>
        <w:t xml:space="preserve">ity of Washington: </w:t>
      </w:r>
      <w:r w:rsidR="00F8688F" w:rsidRPr="00F8688F">
        <w:rPr>
          <w:sz w:val="22"/>
          <w:szCs w:val="22"/>
        </w:rPr>
        <w:t xml:space="preserve">Michael Grilliot </w:t>
      </w:r>
      <w:r w:rsidR="00F8688F">
        <w:rPr>
          <w:sz w:val="22"/>
          <w:szCs w:val="22"/>
        </w:rPr>
        <w:t xml:space="preserve">(Operations Manager) </w:t>
      </w:r>
      <w:r w:rsidR="00A33A20" w:rsidRPr="00DD1592">
        <w:rPr>
          <w:sz w:val="22"/>
          <w:szCs w:val="22"/>
        </w:rPr>
        <w:t>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National Science Foundation: Joy 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 (Prog. Dir, NHERI)</w:t>
      </w:r>
    </w:p>
    <w:p w14:paraId="264F914E" w14:textId="652C89F8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6CCB5CE6" w14:textId="7109E912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Florida International University: Arindam Chowdhury (EF Dir.</w:t>
      </w:r>
      <w:r w:rsidR="00DF531F">
        <w:rPr>
          <w:sz w:val="22"/>
          <w:szCs w:val="22"/>
        </w:rPr>
        <w:t xml:space="preserve">, Council </w:t>
      </w:r>
      <w:r w:rsidR="00DC43BE">
        <w:rPr>
          <w:sz w:val="22"/>
          <w:szCs w:val="22"/>
        </w:rPr>
        <w:t>Chair</w:t>
      </w:r>
      <w:r w:rsidR="00F8688F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WOW</w:t>
      </w:r>
    </w:p>
    <w:p w14:paraId="3AC5DE25" w14:textId="05280DA5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Lehigh Univ</w:t>
      </w:r>
      <w:r w:rsidR="00F8688F">
        <w:rPr>
          <w:sz w:val="22"/>
          <w:szCs w:val="22"/>
        </w:rPr>
        <w:t xml:space="preserve">ersity: Jim Ricles (EF Dir.) </w:t>
      </w:r>
      <w:r w:rsidRPr="00DD1592">
        <w:rPr>
          <w:sz w:val="22"/>
          <w:szCs w:val="22"/>
        </w:rPr>
        <w:t>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74F7496F" w:rsidR="00D61B6D" w:rsidRDefault="00987503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Minutes</w:t>
      </w:r>
    </w:p>
    <w:p w14:paraId="1AAA7FD0" w14:textId="3C9FD93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1BBA5B4F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D82065">
        <w:rPr>
          <w:sz w:val="22"/>
          <w:szCs w:val="22"/>
        </w:rPr>
        <w:t>Meeti</w:t>
      </w:r>
      <w:r w:rsidR="005A0EC3">
        <w:rPr>
          <w:sz w:val="22"/>
          <w:szCs w:val="22"/>
        </w:rPr>
        <w:t>ng No. 9</w:t>
      </w:r>
      <w:r w:rsidR="00725690">
        <w:rPr>
          <w:sz w:val="22"/>
          <w:szCs w:val="22"/>
        </w:rPr>
        <w:t>,</w:t>
      </w:r>
      <w:r w:rsidR="005A0EC3">
        <w:rPr>
          <w:sz w:val="22"/>
          <w:szCs w:val="22"/>
        </w:rPr>
        <w:t xml:space="preserve"> 3</w:t>
      </w:r>
      <w:r w:rsidR="006922DC">
        <w:rPr>
          <w:sz w:val="22"/>
          <w:szCs w:val="22"/>
        </w:rPr>
        <w:t>/</w:t>
      </w:r>
      <w:r w:rsidR="005A0EC3">
        <w:rPr>
          <w:sz w:val="22"/>
          <w:szCs w:val="22"/>
        </w:rPr>
        <w:t>3</w:t>
      </w:r>
      <w:r w:rsidR="00D82065">
        <w:rPr>
          <w:sz w:val="22"/>
          <w:szCs w:val="22"/>
        </w:rPr>
        <w:t>/22</w:t>
      </w:r>
      <w:r w:rsidR="00196E7D">
        <w:rPr>
          <w:sz w:val="22"/>
          <w:szCs w:val="22"/>
        </w:rPr>
        <w:t xml:space="preserve"> </w:t>
      </w:r>
      <w:r w:rsidR="002D034F">
        <w:rPr>
          <w:sz w:val="22"/>
          <w:szCs w:val="22"/>
        </w:rPr>
        <w:t>in Y-6</w:t>
      </w:r>
      <w:r w:rsidR="007A4027">
        <w:rPr>
          <w:sz w:val="22"/>
          <w:szCs w:val="22"/>
        </w:rPr>
        <w:t xml:space="preserve"> (</w:t>
      </w:r>
      <w:r w:rsidR="005E068F">
        <w:rPr>
          <w:sz w:val="22"/>
          <w:szCs w:val="22"/>
        </w:rPr>
        <w:t>Jennifer Bridge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47D76377" w14:textId="77777777" w:rsidR="000E557C" w:rsidRDefault="000E557C" w:rsidP="006563AD">
      <w:pPr>
        <w:pStyle w:val="ListParagrap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Attendance: see previous page.</w:t>
      </w:r>
    </w:p>
    <w:p w14:paraId="4A494A65" w14:textId="77777777" w:rsidR="000E557C" w:rsidRDefault="000E557C" w:rsidP="006563AD">
      <w:pPr>
        <w:pStyle w:val="ListParagraph"/>
        <w:rPr>
          <w:color w:val="0000FF"/>
          <w:sz w:val="22"/>
          <w:szCs w:val="22"/>
        </w:rPr>
      </w:pPr>
    </w:p>
    <w:p w14:paraId="78B7E173" w14:textId="6543E209" w:rsidR="000E557C" w:rsidRDefault="000E557C" w:rsidP="006563AD">
      <w:pPr>
        <w:pStyle w:val="ListParagrap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Approval of Minutes: Minutes of Meeting No. 9 3/3/22 were approved as distributed, with Lori moving approval and Ellen seconding the motion.</w:t>
      </w:r>
    </w:p>
    <w:p w14:paraId="62C61C98" w14:textId="77777777" w:rsidR="000E557C" w:rsidRDefault="000E557C" w:rsidP="006563AD">
      <w:pPr>
        <w:pStyle w:val="ListParagraph"/>
        <w:rPr>
          <w:color w:val="0000FF"/>
          <w:sz w:val="22"/>
          <w:szCs w:val="22"/>
        </w:rPr>
      </w:pPr>
    </w:p>
    <w:p w14:paraId="341DA2E0" w14:textId="2D0F980F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>
        <w:rPr>
          <w:color w:val="4F81BD" w:themeColor="accent1"/>
          <w:sz w:val="22"/>
          <w:szCs w:val="22"/>
        </w:rPr>
        <w:t xml:space="preserve"> are 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10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2391B9C6" w14:textId="06CE4740" w:rsidR="008E468D" w:rsidRPr="002A2120" w:rsidRDefault="0066495B" w:rsidP="002A212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1DDA97C3" w14:textId="77777777" w:rsidR="0030783F" w:rsidRDefault="0030783F" w:rsidP="0030783F">
      <w:pPr>
        <w:pStyle w:val="ListParagraph"/>
        <w:ind w:left="1440"/>
        <w:rPr>
          <w:sz w:val="22"/>
          <w:szCs w:val="22"/>
        </w:rPr>
      </w:pPr>
    </w:p>
    <w:p w14:paraId="1BD4B083" w14:textId="08E79E3D" w:rsidR="007563FD" w:rsidRDefault="0030783F" w:rsidP="00A41D0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Update N</w:t>
      </w:r>
      <w:r w:rsidR="001C65C1">
        <w:rPr>
          <w:sz w:val="22"/>
          <w:szCs w:val="22"/>
        </w:rPr>
        <w:t>HERI Researchers Meeting. (Jennifer</w:t>
      </w:r>
      <w:r w:rsidR="005E068F">
        <w:rPr>
          <w:sz w:val="22"/>
          <w:szCs w:val="22"/>
        </w:rPr>
        <w:t xml:space="preserve"> </w:t>
      </w:r>
      <w:r w:rsidR="001C65C1">
        <w:rPr>
          <w:sz w:val="22"/>
          <w:szCs w:val="22"/>
        </w:rPr>
        <w:t xml:space="preserve">Bridge </w:t>
      </w:r>
      <w:r w:rsidR="005E068F">
        <w:rPr>
          <w:sz w:val="22"/>
          <w:szCs w:val="22"/>
        </w:rPr>
        <w:t>and Julio Ramirez, 10’</w:t>
      </w:r>
      <w:r>
        <w:rPr>
          <w:sz w:val="22"/>
          <w:szCs w:val="22"/>
        </w:rPr>
        <w:t>)</w:t>
      </w:r>
    </w:p>
    <w:p w14:paraId="40891A74" w14:textId="77777777" w:rsidR="004809E5" w:rsidRDefault="004809E5" w:rsidP="004809E5">
      <w:pPr>
        <w:pStyle w:val="ListParagraph"/>
        <w:ind w:left="1440"/>
        <w:rPr>
          <w:sz w:val="22"/>
          <w:szCs w:val="22"/>
        </w:rPr>
      </w:pPr>
    </w:p>
    <w:p w14:paraId="198BEFFF" w14:textId="2933BA91" w:rsidR="007D3508" w:rsidRPr="004809E5" w:rsidRDefault="007D3508" w:rsidP="004809E5">
      <w:pPr>
        <w:pStyle w:val="ListParagraph"/>
        <w:ind w:left="1440"/>
        <w:rPr>
          <w:color w:val="0000FF"/>
          <w:sz w:val="22"/>
          <w:szCs w:val="22"/>
        </w:rPr>
      </w:pPr>
      <w:r w:rsidRPr="007D3508">
        <w:rPr>
          <w:color w:val="0000FF"/>
          <w:sz w:val="22"/>
          <w:szCs w:val="22"/>
        </w:rPr>
        <w:t>1. Program Planning Work:</w:t>
      </w:r>
      <w:r w:rsidR="004809E5">
        <w:rPr>
          <w:color w:val="0000FF"/>
          <w:sz w:val="22"/>
          <w:szCs w:val="22"/>
        </w:rPr>
        <w:t xml:space="preserve"> </w:t>
      </w:r>
      <w:r w:rsidRPr="004809E5">
        <w:rPr>
          <w:color w:val="0000FF"/>
          <w:sz w:val="22"/>
          <w:szCs w:val="22"/>
        </w:rPr>
        <w:t>Currently finalizing speakers in Day 1. Invitations have been extended to Keynote Speaker</w:t>
      </w:r>
      <w:r w:rsidR="004809E5">
        <w:rPr>
          <w:color w:val="0000FF"/>
          <w:sz w:val="22"/>
          <w:szCs w:val="22"/>
        </w:rPr>
        <w:t xml:space="preserve">, </w:t>
      </w:r>
      <w:r w:rsidRPr="004809E5">
        <w:rPr>
          <w:color w:val="0000FF"/>
          <w:sz w:val="22"/>
          <w:szCs w:val="22"/>
        </w:rPr>
        <w:t>and Fed. Panel speakers.</w:t>
      </w:r>
      <w:r w:rsidR="004809E5">
        <w:rPr>
          <w:color w:val="0000FF"/>
          <w:sz w:val="22"/>
          <w:szCs w:val="22"/>
        </w:rPr>
        <w:t xml:space="preserve"> </w:t>
      </w:r>
      <w:r w:rsidR="004809E5" w:rsidRPr="004809E5">
        <w:rPr>
          <w:color w:val="0000FF"/>
          <w:sz w:val="22"/>
          <w:szCs w:val="22"/>
        </w:rPr>
        <w:t>Reggie DesRoches is confirmed as keynote speake</w:t>
      </w:r>
      <w:r w:rsidR="004809E5">
        <w:rPr>
          <w:color w:val="0000FF"/>
          <w:sz w:val="22"/>
          <w:szCs w:val="22"/>
        </w:rPr>
        <w:t>r. Work continues</w:t>
      </w:r>
      <w:r w:rsidRPr="004809E5">
        <w:rPr>
          <w:color w:val="0000FF"/>
          <w:sz w:val="22"/>
          <w:szCs w:val="22"/>
        </w:rPr>
        <w:t xml:space="preserve"> on Ted</w:t>
      </w:r>
      <w:r w:rsidR="004809E5">
        <w:rPr>
          <w:color w:val="0000FF"/>
          <w:sz w:val="22"/>
          <w:szCs w:val="22"/>
        </w:rPr>
        <w:t>-Talk style session on</w:t>
      </w:r>
      <w:r w:rsidRPr="004809E5">
        <w:rPr>
          <w:color w:val="0000FF"/>
          <w:sz w:val="22"/>
          <w:szCs w:val="22"/>
        </w:rPr>
        <w:t xml:space="preserve"> Day 1.</w:t>
      </w:r>
      <w:r w:rsidR="004809E5">
        <w:rPr>
          <w:color w:val="0000FF"/>
          <w:sz w:val="22"/>
          <w:szCs w:val="22"/>
        </w:rPr>
        <w:t xml:space="preserve"> </w:t>
      </w:r>
      <w:r w:rsidRPr="004809E5">
        <w:rPr>
          <w:color w:val="0000FF"/>
          <w:sz w:val="22"/>
          <w:szCs w:val="22"/>
        </w:rPr>
        <w:t>Survey out to the community to help TG identify NHERI program priorities in Day 2.</w:t>
      </w:r>
    </w:p>
    <w:p w14:paraId="2882C043" w14:textId="77777777" w:rsidR="007D3508" w:rsidRPr="007D3508" w:rsidRDefault="007D3508" w:rsidP="007D3508">
      <w:pPr>
        <w:pStyle w:val="ListParagraph"/>
        <w:ind w:left="1440"/>
        <w:rPr>
          <w:color w:val="0000FF"/>
          <w:sz w:val="22"/>
          <w:szCs w:val="22"/>
        </w:rPr>
      </w:pPr>
    </w:p>
    <w:p w14:paraId="784365E8" w14:textId="56DBA4BA" w:rsidR="000E557C" w:rsidRDefault="007D3508" w:rsidP="007D3508">
      <w:pPr>
        <w:pStyle w:val="ListParagraph"/>
        <w:ind w:left="1440"/>
        <w:rPr>
          <w:color w:val="0000FF"/>
          <w:sz w:val="22"/>
          <w:szCs w:val="22"/>
        </w:rPr>
      </w:pPr>
      <w:r w:rsidRPr="007D3508">
        <w:rPr>
          <w:color w:val="0000FF"/>
          <w:sz w:val="22"/>
          <w:szCs w:val="22"/>
        </w:rPr>
        <w:t>2. Conference website and registration mechanism work has commenced, go-live date May 1, 2022</w:t>
      </w:r>
      <w:r w:rsidR="00C54D62">
        <w:rPr>
          <w:color w:val="0000FF"/>
          <w:sz w:val="22"/>
          <w:szCs w:val="22"/>
        </w:rPr>
        <w:t>.</w:t>
      </w:r>
    </w:p>
    <w:p w14:paraId="64B38AAB" w14:textId="77777777" w:rsidR="00C54D62" w:rsidRDefault="00C54D62" w:rsidP="007D3508">
      <w:pPr>
        <w:pStyle w:val="ListParagraph"/>
        <w:ind w:left="1440"/>
        <w:rPr>
          <w:color w:val="0000FF"/>
          <w:sz w:val="22"/>
          <w:szCs w:val="22"/>
        </w:rPr>
      </w:pPr>
    </w:p>
    <w:p w14:paraId="434B4EE8" w14:textId="3D0B36B2" w:rsidR="00C54D62" w:rsidRPr="007D3508" w:rsidRDefault="00C54D62" w:rsidP="007D3508">
      <w:pPr>
        <w:pStyle w:val="ListParagraph"/>
        <w:ind w:left="144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3. Save the date message is being distributed through all NHERI social media channels, DesignSafe-CI, and reaching out to partners like the Hazards Research Center, EERI, NIST Resilience Center and similar others.</w:t>
      </w:r>
    </w:p>
    <w:p w14:paraId="0050CCFD" w14:textId="77777777" w:rsidR="00A41D03" w:rsidRPr="00A41D03" w:rsidRDefault="00A41D03" w:rsidP="00A41D03">
      <w:pPr>
        <w:pStyle w:val="ListParagraph"/>
        <w:ind w:left="1440"/>
        <w:rPr>
          <w:sz w:val="22"/>
          <w:szCs w:val="22"/>
        </w:rPr>
      </w:pPr>
    </w:p>
    <w:p w14:paraId="03C7C351" w14:textId="3AE2ED1D" w:rsidR="008D71EF" w:rsidRDefault="008D71EF" w:rsidP="0067240A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NCO Items</w:t>
      </w:r>
      <w:r w:rsidR="00A41D03">
        <w:rPr>
          <w:sz w:val="22"/>
          <w:szCs w:val="22"/>
        </w:rPr>
        <w:t xml:space="preserve"> (5</w:t>
      </w:r>
      <w:r w:rsidR="007C3620">
        <w:rPr>
          <w:sz w:val="22"/>
          <w:szCs w:val="22"/>
        </w:rPr>
        <w:t xml:space="preserve"> minutes)</w:t>
      </w:r>
    </w:p>
    <w:p w14:paraId="330A3245" w14:textId="77777777" w:rsidR="00BF4623" w:rsidRDefault="00144913" w:rsidP="00144913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Sharing </w:t>
      </w:r>
      <w:r w:rsidRPr="00144913">
        <w:rPr>
          <w:sz w:val="22"/>
          <w:szCs w:val="22"/>
        </w:rPr>
        <w:t>data on where attendees heard</w:t>
      </w:r>
      <w:r>
        <w:rPr>
          <w:sz w:val="22"/>
          <w:szCs w:val="22"/>
        </w:rPr>
        <w:t xml:space="preserve"> about registrations for facility events. </w:t>
      </w:r>
    </w:p>
    <w:p w14:paraId="728F03F3" w14:textId="77777777" w:rsidR="00C54D62" w:rsidRDefault="00C54D62" w:rsidP="00BF4623">
      <w:pPr>
        <w:pStyle w:val="ListParagraph"/>
        <w:ind w:left="2160"/>
        <w:rPr>
          <w:color w:val="0000FF"/>
          <w:sz w:val="22"/>
          <w:szCs w:val="22"/>
        </w:rPr>
      </w:pPr>
    </w:p>
    <w:p w14:paraId="1678CF24" w14:textId="436B680C" w:rsidR="00144913" w:rsidRPr="00BF4623" w:rsidRDefault="00BF4623" w:rsidP="00BF4623">
      <w:pPr>
        <w:pStyle w:val="ListParagraph"/>
        <w:ind w:left="216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T</w:t>
      </w:r>
      <w:r w:rsidR="00144913" w:rsidRPr="00BF4623">
        <w:rPr>
          <w:color w:val="0000FF"/>
          <w:sz w:val="22"/>
          <w:szCs w:val="22"/>
        </w:rPr>
        <w:t>he SimCenter kindly shared with the NCO data on events such as 9 Live Expert Tips, 2 Tool trainings and its Community Meeting. This type of information is extremely valuable for the NCO communications team to know the effectiveness of our various means of</w:t>
      </w:r>
      <w:r>
        <w:rPr>
          <w:color w:val="0000FF"/>
          <w:sz w:val="22"/>
          <w:szCs w:val="22"/>
        </w:rPr>
        <w:t xml:space="preserve"> communication. NCO asked other EFs to please </w:t>
      </w:r>
      <w:r w:rsidR="00144913" w:rsidRPr="00BF4623">
        <w:rPr>
          <w:color w:val="0000FF"/>
          <w:sz w:val="22"/>
          <w:szCs w:val="22"/>
        </w:rPr>
        <w:t>do something similar.</w:t>
      </w:r>
    </w:p>
    <w:p w14:paraId="7E057944" w14:textId="77777777" w:rsidR="00BF4623" w:rsidRPr="00BF4623" w:rsidRDefault="00BF4623" w:rsidP="00BF4623">
      <w:pPr>
        <w:pStyle w:val="ListParagraph"/>
        <w:ind w:left="2160"/>
        <w:rPr>
          <w:color w:val="0000FF"/>
          <w:sz w:val="22"/>
          <w:szCs w:val="22"/>
        </w:rPr>
      </w:pPr>
    </w:p>
    <w:p w14:paraId="393AF953" w14:textId="77777777" w:rsidR="005E068F" w:rsidRPr="005E068F" w:rsidRDefault="005E068F" w:rsidP="005E068F">
      <w:pPr>
        <w:pStyle w:val="ListParagraph"/>
        <w:ind w:left="2160"/>
        <w:rPr>
          <w:sz w:val="22"/>
          <w:szCs w:val="22"/>
        </w:rPr>
      </w:pPr>
    </w:p>
    <w:p w14:paraId="3FD84DFA" w14:textId="6B20F7AE" w:rsidR="00447CF3" w:rsidRDefault="00EA4708" w:rsidP="00EA470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A4708">
        <w:rPr>
          <w:sz w:val="22"/>
          <w:szCs w:val="22"/>
        </w:rPr>
        <w:t xml:space="preserve"> </w:t>
      </w:r>
      <w:r w:rsidR="008E468D">
        <w:rPr>
          <w:sz w:val="22"/>
          <w:szCs w:val="22"/>
        </w:rPr>
        <w:t xml:space="preserve">Facility </w:t>
      </w:r>
      <w:r w:rsidR="006922DC">
        <w:rPr>
          <w:sz w:val="22"/>
          <w:szCs w:val="22"/>
        </w:rPr>
        <w:t>status updates</w:t>
      </w:r>
      <w:r w:rsidR="008E468D">
        <w:rPr>
          <w:sz w:val="22"/>
          <w:szCs w:val="22"/>
        </w:rPr>
        <w:t xml:space="preserve"> (All)</w:t>
      </w:r>
    </w:p>
    <w:p w14:paraId="3B017CAD" w14:textId="77777777" w:rsidR="003D526F" w:rsidRDefault="003D526F" w:rsidP="003D526F">
      <w:pPr>
        <w:pStyle w:val="ListParagraph"/>
        <w:ind w:left="1440"/>
        <w:rPr>
          <w:sz w:val="22"/>
          <w:szCs w:val="22"/>
        </w:rPr>
      </w:pPr>
    </w:p>
    <w:p w14:paraId="4318CAD2" w14:textId="3E4C7A8B" w:rsidR="003D526F" w:rsidRDefault="003D526F" w:rsidP="003D526F">
      <w:pPr>
        <w:pStyle w:val="ListParagraph"/>
        <w:numPr>
          <w:ilvl w:val="0"/>
          <w:numId w:val="8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RAPID: supporting data collection in burn zones.</w:t>
      </w:r>
    </w:p>
    <w:p w14:paraId="2929A931" w14:textId="5A64CAA4" w:rsidR="003D526F" w:rsidRDefault="003D526F" w:rsidP="003D526F">
      <w:pPr>
        <w:pStyle w:val="ListParagraph"/>
        <w:numPr>
          <w:ilvl w:val="0"/>
          <w:numId w:val="8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OSU: supporting researchers in various projects at the facility.</w:t>
      </w:r>
    </w:p>
    <w:p w14:paraId="1705F3C0" w14:textId="3ABED6B2" w:rsidR="003D526F" w:rsidRDefault="003D526F" w:rsidP="003D526F">
      <w:pPr>
        <w:pStyle w:val="ListParagraph"/>
        <w:numPr>
          <w:ilvl w:val="0"/>
          <w:numId w:val="8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CONVERGE: data collection in burn zones.</w:t>
      </w:r>
    </w:p>
    <w:p w14:paraId="67BED0C4" w14:textId="23818458" w:rsidR="003D526F" w:rsidRDefault="003D526F" w:rsidP="003D526F">
      <w:pPr>
        <w:pStyle w:val="ListParagraph"/>
        <w:numPr>
          <w:ilvl w:val="0"/>
          <w:numId w:val="8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U of Florida: supporting researchers and working on upgrades.</w:t>
      </w:r>
    </w:p>
    <w:p w14:paraId="6E528458" w14:textId="6B798C56" w:rsidR="003D526F" w:rsidRDefault="003D526F" w:rsidP="003D526F">
      <w:pPr>
        <w:pStyle w:val="ListParagraph"/>
        <w:numPr>
          <w:ilvl w:val="0"/>
          <w:numId w:val="8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UC Davis: supporting research in several bioinspired projects, hiring, contacting career grantees to disseminate facility capabilities and availability to support their research.</w:t>
      </w:r>
    </w:p>
    <w:p w14:paraId="28ED75E9" w14:textId="4E5B039E" w:rsidR="003D526F" w:rsidRDefault="003D526F" w:rsidP="003D526F">
      <w:pPr>
        <w:pStyle w:val="ListParagraph"/>
        <w:numPr>
          <w:ilvl w:val="0"/>
          <w:numId w:val="8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UC San Diego getting ready to reopen. </w:t>
      </w:r>
    </w:p>
    <w:p w14:paraId="38D13E97" w14:textId="37E9FFA7" w:rsidR="003D526F" w:rsidRDefault="003D526F" w:rsidP="003D526F">
      <w:pPr>
        <w:pStyle w:val="ListParagraph"/>
        <w:numPr>
          <w:ilvl w:val="0"/>
          <w:numId w:val="8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NCO: implementing REU program and Summer Institute. Planning the Research Summit in October 2022 and the Science Plan workshop in June 2022.</w:t>
      </w:r>
    </w:p>
    <w:p w14:paraId="6EAE8324" w14:textId="40FB5C1F" w:rsidR="003D526F" w:rsidRDefault="003D526F" w:rsidP="003D526F">
      <w:pPr>
        <w:pStyle w:val="ListParagraph"/>
        <w:numPr>
          <w:ilvl w:val="0"/>
          <w:numId w:val="8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Lehigh</w:t>
      </w:r>
      <w:r w:rsidR="00E41E99">
        <w:rPr>
          <w:color w:val="0000FF"/>
          <w:sz w:val="22"/>
          <w:szCs w:val="22"/>
        </w:rPr>
        <w:t>: preparing to support new projects, researchers workshop and working MECHS, FIU on wind related hybrid simulation efforts.</w:t>
      </w:r>
    </w:p>
    <w:p w14:paraId="6C5A119F" w14:textId="6E0CC33E" w:rsidR="001824EE" w:rsidRDefault="001824EE" w:rsidP="003D526F">
      <w:pPr>
        <w:pStyle w:val="ListParagraph"/>
        <w:numPr>
          <w:ilvl w:val="0"/>
          <w:numId w:val="8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RAPID: data collection in multiple fronts in the USA and Germany. Holding one-day workshops, and awarding several grants in the Graduate Scholars Program.</w:t>
      </w:r>
    </w:p>
    <w:p w14:paraId="3D6BDD12" w14:textId="5279E656" w:rsidR="001824EE" w:rsidRDefault="001824EE" w:rsidP="003D526F">
      <w:pPr>
        <w:pStyle w:val="ListParagraph"/>
        <w:numPr>
          <w:ilvl w:val="0"/>
          <w:numId w:val="8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DesignSafe: new data set awards, and </w:t>
      </w:r>
      <w:r w:rsidR="003F4FEF">
        <w:rPr>
          <w:color w:val="0000FF"/>
          <w:sz w:val="22"/>
          <w:szCs w:val="22"/>
        </w:rPr>
        <w:t>announcing the FEMA data availability.</w:t>
      </w:r>
    </w:p>
    <w:p w14:paraId="1488F1DE" w14:textId="70CFBD99" w:rsidR="00C54D62" w:rsidRPr="003F4FEF" w:rsidRDefault="003F4FEF" w:rsidP="003F4FEF">
      <w:pPr>
        <w:pStyle w:val="ListParagraph"/>
        <w:numPr>
          <w:ilvl w:val="0"/>
          <w:numId w:val="8"/>
        </w:numPr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SimCenter: several activities with other NHERI facilities in simulation and data.</w:t>
      </w:r>
    </w:p>
    <w:p w14:paraId="1D857BBE" w14:textId="77777777" w:rsidR="006563AD" w:rsidRDefault="006563AD" w:rsidP="006563AD">
      <w:pPr>
        <w:pStyle w:val="ListParagraph"/>
        <w:rPr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1E81E932" w14:textId="77777777" w:rsidR="00E41E99" w:rsidRDefault="00E41E99" w:rsidP="00E41E99">
      <w:pPr>
        <w:pStyle w:val="ListParagraph"/>
        <w:rPr>
          <w:sz w:val="22"/>
          <w:szCs w:val="22"/>
        </w:rPr>
      </w:pPr>
    </w:p>
    <w:p w14:paraId="0609E410" w14:textId="7CB66F35" w:rsidR="00E41E99" w:rsidRDefault="00E41E99" w:rsidP="00E41E99">
      <w:pPr>
        <w:pStyle w:val="ListParagraph"/>
        <w:ind w:left="1440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NSF pointed out changes to the ECI information. </w:t>
      </w:r>
    </w:p>
    <w:p w14:paraId="022A0F8C" w14:textId="77777777" w:rsidR="00E41E99" w:rsidRDefault="00E41E99" w:rsidP="00E41E99">
      <w:pPr>
        <w:pStyle w:val="ListParagraph"/>
        <w:ind w:left="1440"/>
        <w:rPr>
          <w:color w:val="0000FF"/>
          <w:sz w:val="22"/>
          <w:szCs w:val="22"/>
        </w:rPr>
      </w:pPr>
    </w:p>
    <w:p w14:paraId="7DD54786" w14:textId="1B63A355" w:rsidR="00E41E99" w:rsidRDefault="00E41E99" w:rsidP="00E41E99">
      <w:pPr>
        <w:pStyle w:val="ListParagraph"/>
        <w:ind w:left="1440"/>
        <w:rPr>
          <w:color w:val="0000FF"/>
          <w:sz w:val="22"/>
          <w:szCs w:val="22"/>
        </w:rPr>
      </w:pPr>
      <w:r>
        <w:rPr>
          <w:noProof/>
          <w:color w:val="0000FF"/>
          <w:sz w:val="22"/>
          <w:szCs w:val="22"/>
          <w:lang w:eastAsia="en-US"/>
        </w:rPr>
        <w:drawing>
          <wp:inline distT="0" distB="0" distL="0" distR="0" wp14:anchorId="587DB225" wp14:editId="5C3541CC">
            <wp:extent cx="4800600" cy="1996250"/>
            <wp:effectExtent l="0" t="0" r="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2-04-25 at 8.23.52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183" cy="199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2610C" w14:textId="77777777" w:rsidR="00E41E99" w:rsidRPr="00E41E99" w:rsidRDefault="00E41E99" w:rsidP="00E41E99">
      <w:pPr>
        <w:pStyle w:val="ListParagraph"/>
        <w:ind w:left="1440"/>
        <w:rPr>
          <w:color w:val="0000FF"/>
          <w:sz w:val="22"/>
          <w:szCs w:val="22"/>
        </w:rPr>
      </w:pPr>
    </w:p>
    <w:p w14:paraId="14749B05" w14:textId="77777777" w:rsidR="00C85294" w:rsidRDefault="00C85294" w:rsidP="00C85294">
      <w:pPr>
        <w:pStyle w:val="ListParagraph"/>
        <w:ind w:left="1440"/>
        <w:rPr>
          <w:sz w:val="22"/>
          <w:szCs w:val="22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3F4FEF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p w14:paraId="6CA9876C" w14:textId="3EBD295A" w:rsidR="003F4FEF" w:rsidRPr="003F4FEF" w:rsidRDefault="003F4FEF" w:rsidP="003F4FEF">
      <w:pPr>
        <w:pStyle w:val="ListParagraph"/>
        <w:rPr>
          <w:color w:val="0000FF"/>
          <w:sz w:val="22"/>
          <w:szCs w:val="22"/>
          <w:u w:val="single"/>
        </w:rPr>
      </w:pPr>
      <w:r>
        <w:rPr>
          <w:color w:val="0000FF"/>
          <w:sz w:val="22"/>
          <w:szCs w:val="22"/>
        </w:rPr>
        <w:t>Meeting adjourned at 3:12 PM Eastern.</w:t>
      </w:r>
      <w:bookmarkStart w:id="0" w:name="_GoBack"/>
      <w:bookmarkEnd w:id="0"/>
    </w:p>
    <w:sectPr w:rsidR="003F4FEF" w:rsidRPr="003F4FEF" w:rsidSect="00C771AD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8FF77" w14:textId="77777777" w:rsidR="001824EE" w:rsidRDefault="001824EE" w:rsidP="004B48CE">
      <w:pPr>
        <w:spacing w:after="0"/>
      </w:pPr>
      <w:r>
        <w:separator/>
      </w:r>
    </w:p>
  </w:endnote>
  <w:endnote w:type="continuationSeparator" w:id="0">
    <w:p w14:paraId="168E73C3" w14:textId="77777777" w:rsidR="001824EE" w:rsidRDefault="001824EE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1824EE" w:rsidRDefault="001824E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1824EE" w:rsidRDefault="001824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1824EE" w:rsidRDefault="001824E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4FEF">
      <w:rPr>
        <w:rStyle w:val="PageNumber"/>
        <w:noProof/>
      </w:rPr>
      <w:t>3</w:t>
    </w:r>
    <w:r>
      <w:rPr>
        <w:rStyle w:val="PageNumber"/>
      </w:rPr>
      <w:fldChar w:fldCharType="end"/>
    </w:r>
  </w:p>
  <w:p w14:paraId="54AFB186" w14:textId="77777777" w:rsidR="001824EE" w:rsidRDefault="001824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F93B3" w14:textId="77777777" w:rsidR="001824EE" w:rsidRDefault="001824EE" w:rsidP="004B48CE">
      <w:pPr>
        <w:spacing w:after="0"/>
      </w:pPr>
      <w:r>
        <w:separator/>
      </w:r>
    </w:p>
  </w:footnote>
  <w:footnote w:type="continuationSeparator" w:id="0">
    <w:p w14:paraId="550D45CC" w14:textId="77777777" w:rsidR="001824EE" w:rsidRDefault="001824EE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35F1"/>
    <w:multiLevelType w:val="hybridMultilevel"/>
    <w:tmpl w:val="022CAAC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095BED"/>
    <w:multiLevelType w:val="hybridMultilevel"/>
    <w:tmpl w:val="D0060C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B094FA6"/>
    <w:multiLevelType w:val="hybridMultilevel"/>
    <w:tmpl w:val="A176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A7C72"/>
    <w:multiLevelType w:val="hybridMultilevel"/>
    <w:tmpl w:val="FA681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2AC1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E557C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55135"/>
    <w:rsid w:val="00161051"/>
    <w:rsid w:val="00164886"/>
    <w:rsid w:val="00164BE1"/>
    <w:rsid w:val="001656EC"/>
    <w:rsid w:val="0016664C"/>
    <w:rsid w:val="001824EE"/>
    <w:rsid w:val="00184A1A"/>
    <w:rsid w:val="00192C9D"/>
    <w:rsid w:val="00196E7D"/>
    <w:rsid w:val="0019732B"/>
    <w:rsid w:val="001A1524"/>
    <w:rsid w:val="001A356A"/>
    <w:rsid w:val="001A5930"/>
    <w:rsid w:val="001B370D"/>
    <w:rsid w:val="001C65C1"/>
    <w:rsid w:val="001D3670"/>
    <w:rsid w:val="001E39AB"/>
    <w:rsid w:val="001F01C1"/>
    <w:rsid w:val="001F0A80"/>
    <w:rsid w:val="001F66F1"/>
    <w:rsid w:val="001F74E7"/>
    <w:rsid w:val="00201676"/>
    <w:rsid w:val="00202DF7"/>
    <w:rsid w:val="00206874"/>
    <w:rsid w:val="002128AC"/>
    <w:rsid w:val="00220337"/>
    <w:rsid w:val="00220375"/>
    <w:rsid w:val="00221C85"/>
    <w:rsid w:val="00226079"/>
    <w:rsid w:val="002335B4"/>
    <w:rsid w:val="0024188A"/>
    <w:rsid w:val="002546A4"/>
    <w:rsid w:val="0025681D"/>
    <w:rsid w:val="0026318C"/>
    <w:rsid w:val="002638EE"/>
    <w:rsid w:val="00263FD4"/>
    <w:rsid w:val="00264F0F"/>
    <w:rsid w:val="0026558E"/>
    <w:rsid w:val="00265E2C"/>
    <w:rsid w:val="002773BF"/>
    <w:rsid w:val="002848F5"/>
    <w:rsid w:val="00294DE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783F"/>
    <w:rsid w:val="003103A0"/>
    <w:rsid w:val="00311A2D"/>
    <w:rsid w:val="003128FA"/>
    <w:rsid w:val="00313C99"/>
    <w:rsid w:val="00314514"/>
    <w:rsid w:val="003149B2"/>
    <w:rsid w:val="00317C49"/>
    <w:rsid w:val="00323C0E"/>
    <w:rsid w:val="0032602A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724F"/>
    <w:rsid w:val="00381954"/>
    <w:rsid w:val="003843C3"/>
    <w:rsid w:val="003864AF"/>
    <w:rsid w:val="0038772F"/>
    <w:rsid w:val="00391EB3"/>
    <w:rsid w:val="003945E0"/>
    <w:rsid w:val="00396826"/>
    <w:rsid w:val="00397352"/>
    <w:rsid w:val="003A0B56"/>
    <w:rsid w:val="003A0DAA"/>
    <w:rsid w:val="003A57A0"/>
    <w:rsid w:val="003A5A4F"/>
    <w:rsid w:val="003B5FD7"/>
    <w:rsid w:val="003C731D"/>
    <w:rsid w:val="003D526F"/>
    <w:rsid w:val="003D5283"/>
    <w:rsid w:val="003E1115"/>
    <w:rsid w:val="003E2A10"/>
    <w:rsid w:val="003E42AF"/>
    <w:rsid w:val="003E768C"/>
    <w:rsid w:val="003F1DF4"/>
    <w:rsid w:val="003F45BA"/>
    <w:rsid w:val="003F4FEF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9E5"/>
    <w:rsid w:val="00480D95"/>
    <w:rsid w:val="00482A55"/>
    <w:rsid w:val="00486BD9"/>
    <w:rsid w:val="00493D83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057F8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4790"/>
    <w:rsid w:val="00545EB1"/>
    <w:rsid w:val="00547B3B"/>
    <w:rsid w:val="00555555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6FC"/>
    <w:rsid w:val="005957F3"/>
    <w:rsid w:val="005A0EC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068F"/>
    <w:rsid w:val="005E167E"/>
    <w:rsid w:val="005E18EE"/>
    <w:rsid w:val="005E548D"/>
    <w:rsid w:val="005E5C91"/>
    <w:rsid w:val="005F045F"/>
    <w:rsid w:val="005F1017"/>
    <w:rsid w:val="005F36BA"/>
    <w:rsid w:val="005F5F91"/>
    <w:rsid w:val="005F61CF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240A"/>
    <w:rsid w:val="00674E9E"/>
    <w:rsid w:val="00675F7F"/>
    <w:rsid w:val="00681F00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188C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5690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1D5D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A4027"/>
    <w:rsid w:val="007B0B1F"/>
    <w:rsid w:val="007B273D"/>
    <w:rsid w:val="007B4F44"/>
    <w:rsid w:val="007B509B"/>
    <w:rsid w:val="007C2A3F"/>
    <w:rsid w:val="007C3620"/>
    <w:rsid w:val="007C69CB"/>
    <w:rsid w:val="007D3508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13CB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C6BEA"/>
    <w:rsid w:val="008D0FAE"/>
    <w:rsid w:val="008D2653"/>
    <w:rsid w:val="008D71EF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30959"/>
    <w:rsid w:val="009339F4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754F0"/>
    <w:rsid w:val="00982A92"/>
    <w:rsid w:val="009832EE"/>
    <w:rsid w:val="009835BE"/>
    <w:rsid w:val="00984ADC"/>
    <w:rsid w:val="00987503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1D03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061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2571"/>
    <w:rsid w:val="00B054B6"/>
    <w:rsid w:val="00B061AD"/>
    <w:rsid w:val="00B10C6A"/>
    <w:rsid w:val="00B138AB"/>
    <w:rsid w:val="00B13B6E"/>
    <w:rsid w:val="00B2164A"/>
    <w:rsid w:val="00B2342E"/>
    <w:rsid w:val="00B26DAE"/>
    <w:rsid w:val="00B30782"/>
    <w:rsid w:val="00B35A43"/>
    <w:rsid w:val="00B36069"/>
    <w:rsid w:val="00B44241"/>
    <w:rsid w:val="00B44352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52F"/>
    <w:rsid w:val="00BD5DB2"/>
    <w:rsid w:val="00BD6F81"/>
    <w:rsid w:val="00BE466B"/>
    <w:rsid w:val="00BE53CA"/>
    <w:rsid w:val="00BE64CF"/>
    <w:rsid w:val="00BE6E62"/>
    <w:rsid w:val="00BE7EA2"/>
    <w:rsid w:val="00BF05D7"/>
    <w:rsid w:val="00BF4623"/>
    <w:rsid w:val="00BF6563"/>
    <w:rsid w:val="00BF7AAD"/>
    <w:rsid w:val="00C02664"/>
    <w:rsid w:val="00C0653E"/>
    <w:rsid w:val="00C079DF"/>
    <w:rsid w:val="00C1074D"/>
    <w:rsid w:val="00C21051"/>
    <w:rsid w:val="00C22B54"/>
    <w:rsid w:val="00C26C03"/>
    <w:rsid w:val="00C271AA"/>
    <w:rsid w:val="00C32492"/>
    <w:rsid w:val="00C43E39"/>
    <w:rsid w:val="00C43E3C"/>
    <w:rsid w:val="00C503F7"/>
    <w:rsid w:val="00C54D62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B6C"/>
    <w:rsid w:val="00CD53E0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65658"/>
    <w:rsid w:val="00D735D6"/>
    <w:rsid w:val="00D76699"/>
    <w:rsid w:val="00D80236"/>
    <w:rsid w:val="00D82065"/>
    <w:rsid w:val="00D826C1"/>
    <w:rsid w:val="00D86C32"/>
    <w:rsid w:val="00D87B03"/>
    <w:rsid w:val="00D969CD"/>
    <w:rsid w:val="00DA3453"/>
    <w:rsid w:val="00DA502C"/>
    <w:rsid w:val="00DB1370"/>
    <w:rsid w:val="00DB3F04"/>
    <w:rsid w:val="00DB4B1E"/>
    <w:rsid w:val="00DB4D79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7C58"/>
    <w:rsid w:val="00DF531F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3E3C"/>
    <w:rsid w:val="00E34453"/>
    <w:rsid w:val="00E349D1"/>
    <w:rsid w:val="00E35E9B"/>
    <w:rsid w:val="00E363C1"/>
    <w:rsid w:val="00E36A0F"/>
    <w:rsid w:val="00E417B8"/>
    <w:rsid w:val="00E41B5E"/>
    <w:rsid w:val="00E41E99"/>
    <w:rsid w:val="00E4204B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887"/>
    <w:rsid w:val="00E95BDC"/>
    <w:rsid w:val="00E967C1"/>
    <w:rsid w:val="00E9732B"/>
    <w:rsid w:val="00EA2909"/>
    <w:rsid w:val="00EA312B"/>
    <w:rsid w:val="00EA4708"/>
    <w:rsid w:val="00EB4846"/>
    <w:rsid w:val="00EB7BE4"/>
    <w:rsid w:val="00EC1274"/>
    <w:rsid w:val="00ED7A97"/>
    <w:rsid w:val="00EE2203"/>
    <w:rsid w:val="00EE4837"/>
    <w:rsid w:val="00EE53CA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88F"/>
    <w:rsid w:val="00F86D80"/>
    <w:rsid w:val="00F906B3"/>
    <w:rsid w:val="00F90A1F"/>
    <w:rsid w:val="00F95171"/>
    <w:rsid w:val="00F95E84"/>
    <w:rsid w:val="00FA5020"/>
    <w:rsid w:val="00FA57BD"/>
    <w:rsid w:val="00FA58EB"/>
    <w:rsid w:val="00FB08E7"/>
    <w:rsid w:val="00FB103A"/>
    <w:rsid w:val="00FC7A11"/>
    <w:rsid w:val="00FD01DD"/>
    <w:rsid w:val="00FD3282"/>
    <w:rsid w:val="00FD4E7E"/>
    <w:rsid w:val="00FE16A3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meeting/tJUtfuCprjMtG9Hqq8sjgehkA7W5FWSo-rhN/ics?icsToken=98tyKuCprjIjG9SdtxiCRowcAor4XevziFxajfp1jQ69ECpUZwv9F7V1Z5RII9ed" TargetMode="External"/><Relationship Id="rId9" Type="http://schemas.openxmlformats.org/officeDocument/2006/relationships/hyperlink" Target="https://DesignSafe-ci.zoom.us/j/91099108715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698</Words>
  <Characters>3979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8</cp:revision>
  <cp:lastPrinted>2020-12-01T15:31:00Z</cp:lastPrinted>
  <dcterms:created xsi:type="dcterms:W3CDTF">2022-04-25T23:36:00Z</dcterms:created>
  <dcterms:modified xsi:type="dcterms:W3CDTF">2022-04-26T00:29:00Z</dcterms:modified>
</cp:coreProperties>
</file>